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center"/>
        <w:rPr>
          <w:rFonts w:ascii="Times New Roman" w:hAnsi="Times New Roman" w:cs="Times New Roman"/>
          <w:b/>
          <w:sz w:val="24"/>
          <w:szCs w:val="24"/>
        </w:rPr>
      </w:pPr>
      <w:r/>
      <w:bookmarkStart w:id="0" w:name="_Hlk196294179"/>
      <w:r/>
      <w:bookmarkStart w:id="1" w:name="_Hlk197504157"/>
      <w:r/>
      <w:bookmarkStart w:id="2" w:name="_Hlk209091935"/>
      <w:r/>
      <w:bookmarkStart w:id="3" w:name="_Hlk210912373"/>
      <w:r/>
      <w:bookmarkStart w:id="4" w:name="_Hlk212131906"/>
      <w:r/>
      <w:bookmarkStart w:id="5" w:name="_Hlk74907192"/>
      <w:r/>
      <w:bookmarkStart w:id="6" w:name="_Hlk107922043"/>
      <w:r/>
      <w:bookmarkStart w:id="7" w:name="_Hlk110753192"/>
      <w:r/>
      <w:bookmarkStart w:id="8" w:name="_Hlk99007981"/>
      <w:r/>
      <w:bookmarkStart w:id="9" w:name="_Hlk97716417"/>
      <w:r>
        <w:rPr>
          <w:rFonts w:ascii="Times New Roman" w:hAnsi="Times New Roman" w:cs="Times New Roman"/>
          <w:b/>
          <w:sz w:val="24"/>
          <w:szCs w:val="24"/>
        </w:rPr>
        <w:t xml:space="preserve">Lafleche-Limerick Pastoral Charge</w:t>
      </w:r>
      <w:r>
        <w:rPr>
          <w:rFonts w:ascii="Times New Roman" w:hAnsi="Times New Roman" w:cs="Times New Roman"/>
          <w:b/>
          <w:sz w:val="24"/>
          <w:szCs w:val="24"/>
        </w:rPr>
      </w:r>
    </w:p>
    <w:p>
      <w:pPr>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November 16</w:t>
      </w:r>
      <w:r>
        <w:rPr>
          <w:rFonts w:ascii="Times New Roman" w:hAnsi="Times New Roman" w:cs="Times New Roman"/>
          <w:b/>
          <w:sz w:val="24"/>
          <w:szCs w:val="24"/>
          <w:vertAlign w:val="superscript"/>
        </w:rPr>
        <w:t xml:space="preserve">th</w:t>
      </w:r>
      <w:r>
        <w:rPr>
          <w:rFonts w:ascii="Times New Roman" w:hAnsi="Times New Roman" w:cs="Times New Roman"/>
          <w:b/>
          <w:sz w:val="24"/>
          <w:szCs w:val="24"/>
        </w:rPr>
        <w:t xml:space="preserve">,</w:t>
      </w:r>
      <w:r>
        <w:rPr>
          <w:rFonts w:ascii="Times New Roman" w:hAnsi="Times New Roman" w:cs="Times New Roman"/>
          <w:b/>
          <w:sz w:val="24"/>
          <w:szCs w:val="24"/>
        </w:rPr>
        <w:t xml:space="preserve"> 2025</w:t>
      </w:r>
      <w:r>
        <w:rPr>
          <w:rFonts w:ascii="Times New Roman" w:hAnsi="Times New Roman" w:cs="Times New Roman"/>
          <w:b/>
          <w:sz w:val="24"/>
          <w:szCs w:val="24"/>
        </w:rPr>
      </w:r>
    </w:p>
    <w:p>
      <w:pPr>
        <w:pBdr/>
        <w:spacing w:after="0" w:line="240" w:lineRule="auto"/>
        <w:ind/>
        <w:rPr>
          <w:rFonts w:ascii="Times New Roman" w:hAnsi="Times New Roman" w:cs="Times New Roman"/>
          <w:sz w:val="14"/>
          <w:szCs w:val="14"/>
        </w:rPr>
      </w:pPr>
      <w:r>
        <w:rPr>
          <w:rFonts w:ascii="Times New Roman" w:hAnsi="Times New Roman" w:cs="Times New Roman"/>
          <w:sz w:val="14"/>
          <w:szCs w:val="14"/>
        </w:rPr>
      </w:r>
      <w:r>
        <w:rPr>
          <w:rFonts w:ascii="Times New Roman" w:hAnsi="Times New Roman" w:cs="Times New Roman"/>
          <w:sz w:val="14"/>
          <w:szCs w:val="14"/>
        </w:rPr>
      </w:r>
    </w:p>
    <w:p>
      <w:pPr>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Minister: Rev. Janelle Shaw</w:t>
      </w:r>
      <w:r>
        <w:rPr>
          <w:rFonts w:ascii="Times New Roman" w:hAnsi="Times New Roman" w:cs="Times New Roman"/>
          <w:b/>
          <w:sz w:val="24"/>
          <w:szCs w:val="24"/>
        </w:rPr>
      </w:r>
    </w:p>
    <w:p>
      <w:pPr>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Phone: 639-931-7980 </w:t>
      </w:r>
      <w:r>
        <w:rPr>
          <w:rFonts w:ascii="Times New Roman" w:hAnsi="Times New Roman" w:cs="Times New Roman"/>
          <w:b/>
          <w:sz w:val="24"/>
          <w:szCs w:val="24"/>
        </w:rPr>
      </w:r>
    </w:p>
    <w:p>
      <w:pPr>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Email: reverendjanelle@gmail.com</w:t>
      </w:r>
      <w:r>
        <w:rPr>
          <w:rFonts w:ascii="Times New Roman" w:hAnsi="Times New Roman" w:cs="Times New Roman"/>
          <w:b/>
          <w:sz w:val="24"/>
          <w:szCs w:val="24"/>
        </w:rPr>
      </w:r>
    </w:p>
    <w:p>
      <w:pPr>
        <w:pBdr/>
        <w:spacing w:after="0" w:line="240" w:lineRule="auto"/>
        <w:ind/>
        <w:rPr>
          <w:rFonts w:ascii="Times New Roman" w:hAnsi="Times New Roman" w:cs="Times New Roman"/>
          <w:sz w:val="14"/>
          <w:szCs w:val="14"/>
        </w:rPr>
      </w:pPr>
      <w:r>
        <w:rPr>
          <w:rFonts w:ascii="Times New Roman" w:hAnsi="Times New Roman" w:cs="Times New Roman"/>
          <w:sz w:val="14"/>
          <w:szCs w:val="14"/>
        </w:rPr>
      </w:r>
      <w:r>
        <w:rPr>
          <w:rFonts w:ascii="Times New Roman" w:hAnsi="Times New Roman" w:cs="Times New Roman"/>
          <w:sz w:val="14"/>
          <w:szCs w:val="14"/>
        </w:rPr>
      </w:r>
    </w:p>
    <w:p>
      <w:pPr>
        <w:pBdr/>
        <w:spacing w:after="0" w:line="240" w:lineRule="auto"/>
        <w:ind/>
        <w:jc w:val="center"/>
        <w:rPr>
          <w:rFonts w:ascii="Times New Roman" w:hAnsi="Times New Roman" w:cs="Times New Roman"/>
          <w:b/>
          <w:sz w:val="24"/>
          <w:szCs w:val="24"/>
        </w:rPr>
      </w:pPr>
      <w:r>
        <w:rPr>
          <w:rFonts w:ascii="Times New Roman" w:hAnsi="Times New Roman" w:cs="Times New Roman"/>
          <w:b/>
          <w:sz w:val="24"/>
          <w:szCs w:val="24"/>
        </w:rPr>
        <w:t xml:space="preserve">Regina Hospital Chaplain: Lorna King - 306-551-7755</w:t>
      </w:r>
      <w:r>
        <w:rPr>
          <w:rFonts w:ascii="Times New Roman" w:hAnsi="Times New Roman" w:cs="Times New Roman"/>
          <w:b/>
          <w:sz w:val="24"/>
          <w:szCs w:val="24"/>
        </w:rPr>
      </w:r>
    </w:p>
    <w:p>
      <w:pPr>
        <w:pBdr/>
        <w:spacing w:after="0" w:line="240" w:lineRule="auto"/>
        <w:ind/>
        <w:rPr>
          <w:rFonts w:ascii="Times New Roman" w:hAnsi="Times New Roman" w:cs="Times New Roman"/>
          <w:sz w:val="14"/>
          <w:szCs w:val="14"/>
        </w:rPr>
      </w:pPr>
      <w:r>
        <w:rPr>
          <w:rFonts w:ascii="Times New Roman" w:hAnsi="Times New Roman" w:cs="Times New Roman"/>
          <w:sz w:val="14"/>
          <w:szCs w:val="14"/>
        </w:rPr>
      </w:r>
      <w:r>
        <w:rPr>
          <w:rFonts w:ascii="Times New Roman" w:hAnsi="Times New Roman" w:cs="Times New Roman"/>
          <w:sz w:val="14"/>
          <w:szCs w:val="14"/>
        </w:rPr>
      </w:r>
    </w:p>
    <w:p>
      <w:pPr>
        <w:pBdr/>
        <w:spacing w:after="0" w:line="240" w:lineRule="auto"/>
        <w:ind/>
        <w:jc w:val="center"/>
        <w:rPr>
          <w:rFonts w:ascii="Times New Roman" w:hAnsi="Times New Roman" w:cs="Times New Roman"/>
          <w:bCs/>
          <w:i/>
          <w:sz w:val="24"/>
          <w:szCs w:val="24"/>
        </w:rPr>
      </w:pPr>
      <w:r>
        <w:rPr>
          <w:rFonts w:ascii="Times New Roman" w:hAnsi="Times New Roman" w:cs="Times New Roman"/>
          <w:bCs/>
          <w:i/>
          <w:sz w:val="24"/>
          <w:szCs w:val="24"/>
        </w:rPr>
        <w:t xml:space="preserve">When you see an asterisk </w:t>
      </w:r>
      <w:r>
        <w:rPr>
          <w:rFonts w:ascii="Times New Roman" w:hAnsi="Times New Roman" w:cs="Times New Roman"/>
          <w:bCs/>
          <w:i/>
          <w:sz w:val="24"/>
          <w:szCs w:val="24"/>
        </w:rPr>
        <w:t xml:space="preserve">( *</w:t>
      </w:r>
      <w:r>
        <w:rPr>
          <w:rFonts w:ascii="Times New Roman" w:hAnsi="Times New Roman" w:cs="Times New Roman"/>
          <w:bCs/>
          <w:i/>
          <w:sz w:val="24"/>
          <w:szCs w:val="24"/>
        </w:rPr>
        <w:t xml:space="preserve"> ) </w:t>
      </w:r>
      <w:r>
        <w:rPr>
          <w:rFonts w:ascii="Times New Roman" w:hAnsi="Times New Roman" w:cs="Times New Roman"/>
          <w:bCs/>
          <w:i/>
          <w:sz w:val="24"/>
          <w:szCs w:val="24"/>
        </w:rPr>
      </w:r>
    </w:p>
    <w:p>
      <w:pPr>
        <w:pBdr/>
        <w:spacing w:after="0" w:line="240" w:lineRule="auto"/>
        <w:ind/>
        <w:jc w:val="center"/>
        <w:rPr>
          <w:rFonts w:ascii="Times New Roman" w:hAnsi="Times New Roman" w:cs="Times New Roman"/>
          <w:bCs/>
          <w:i/>
          <w:sz w:val="24"/>
          <w:szCs w:val="24"/>
        </w:rPr>
      </w:pPr>
      <w:r>
        <w:rPr>
          <w:rFonts w:ascii="Times New Roman" w:hAnsi="Times New Roman" w:cs="Times New Roman"/>
          <w:bCs/>
          <w:i/>
          <w:sz w:val="24"/>
          <w:szCs w:val="24"/>
        </w:rPr>
        <w:t xml:space="preserve">you are invited to rise in body or in spirit.</w:t>
      </w:r>
      <w:r>
        <w:rPr>
          <w:rFonts w:ascii="Times New Roman" w:hAnsi="Times New Roman" w:cs="Times New Roman"/>
          <w:bCs/>
          <w:i/>
          <w:sz w:val="24"/>
          <w:szCs w:val="24"/>
        </w:rPr>
      </w:r>
    </w:p>
    <w:p>
      <w:pPr>
        <w:pBdr/>
        <w:spacing w:after="0" w:line="240" w:lineRule="auto"/>
        <w:ind/>
        <w:jc w:val="center"/>
        <w:rPr>
          <w:rFonts w:ascii="Times New Roman" w:hAnsi="Times New Roman" w:cs="Times New Roman"/>
          <w:bCs/>
          <w:i/>
          <w:sz w:val="24"/>
          <w:szCs w:val="24"/>
        </w:rPr>
      </w:pPr>
      <w:r>
        <w:rPr>
          <w:rFonts w:ascii="Times New Roman" w:hAnsi="Times New Roman" w:cs="Times New Roman"/>
          <w:bCs/>
          <w:i/>
          <w:sz w:val="24"/>
          <w:szCs w:val="24"/>
        </w:rPr>
        <w:t xml:space="preserve">Congregational responses are in the plain, bold text.</w:t>
      </w:r>
      <w:r>
        <w:rPr>
          <w:rFonts w:ascii="Times New Roman" w:hAnsi="Times New Roman" w:cs="Times New Roman"/>
          <w:bCs/>
          <w:i/>
          <w:sz w:val="24"/>
          <w:szCs w:val="24"/>
        </w:rPr>
      </w:r>
    </w:p>
    <w:p>
      <w:pPr>
        <w:pBdr/>
        <w:spacing w:after="0" w:line="240" w:lineRule="auto"/>
        <w:ind/>
        <w:rPr>
          <w:rFonts w:ascii="Times New Roman" w:hAnsi="Times New Roman" w:cs="Times New Roman"/>
          <w:sz w:val="14"/>
          <w:szCs w:val="14"/>
        </w:rPr>
      </w:pPr>
      <w:r>
        <w:rPr>
          <w:rFonts w:ascii="Times New Roman" w:hAnsi="Times New Roman" w:cs="Times New Roman"/>
          <w:sz w:val="14"/>
          <w:szCs w:val="14"/>
        </w:rPr>
      </w:r>
      <w:r>
        <w:rPr>
          <w:rFonts w:ascii="Times New Roman" w:hAnsi="Times New Roman" w:cs="Times New Roman"/>
          <w:sz w:val="14"/>
          <w:szCs w:val="14"/>
        </w:rPr>
      </w:r>
    </w:p>
    <w:p>
      <w:pPr>
        <w:pBdr/>
        <w:spacing w:after="0" w:line="240" w:lineRule="auto"/>
        <w:ind/>
        <w:jc w:val="center"/>
        <w:rPr>
          <w:rFonts w:ascii="Times New Roman" w:hAnsi="Times New Roman" w:cs="Times New Roman"/>
          <w:bCs/>
          <w:i/>
          <w:sz w:val="24"/>
          <w:szCs w:val="24"/>
        </w:rPr>
      </w:pPr>
      <w:r>
        <w:rPr>
          <w:rFonts w:ascii="Times New Roman" w:hAnsi="Times New Roman" w:cs="Times New Roman"/>
          <w:bCs/>
          <w:i/>
          <w:sz w:val="24"/>
          <w:szCs w:val="24"/>
        </w:rPr>
        <w:t xml:space="preserve">All Music Reproduced with Permission </w:t>
      </w:r>
      <w:r>
        <w:rPr>
          <w:rFonts w:ascii="Times New Roman" w:hAnsi="Times New Roman" w:cs="Times New Roman"/>
          <w:bCs/>
          <w:i/>
          <w:sz w:val="24"/>
          <w:szCs w:val="24"/>
        </w:rPr>
      </w:r>
    </w:p>
    <w:p>
      <w:pPr>
        <w:pBdr/>
        <w:spacing w:after="0" w:line="240" w:lineRule="auto"/>
        <w:ind/>
        <w:jc w:val="center"/>
        <w:rPr>
          <w:rFonts w:ascii="Times New Roman" w:hAnsi="Times New Roman" w:cs="Times New Roman"/>
          <w:bCs/>
          <w:i/>
          <w:sz w:val="24"/>
          <w:szCs w:val="24"/>
        </w:rPr>
      </w:pPr>
      <w:r>
        <w:rPr>
          <w:rFonts w:ascii="Times New Roman" w:hAnsi="Times New Roman" w:cs="Times New Roman"/>
          <w:bCs/>
          <w:i/>
          <w:sz w:val="24"/>
          <w:szCs w:val="24"/>
        </w:rPr>
        <w:t xml:space="preserve">under License #A-609189 of One License, LLC</w:t>
      </w:r>
      <w:r>
        <w:rPr>
          <w:rFonts w:ascii="Times New Roman" w:hAnsi="Times New Roman" w:cs="Times New Roman"/>
          <w:bCs/>
          <w:i/>
          <w:sz w:val="24"/>
          <w:szCs w:val="24"/>
        </w:rPr>
      </w:r>
    </w:p>
    <w:p>
      <w:pPr>
        <w:pBdr/>
        <w:spacing w:after="0" w:line="240" w:lineRule="auto"/>
        <w:ind/>
        <w:rPr>
          <w:rFonts w:ascii="Times New Roman" w:hAnsi="Times New Roman" w:cs="Times New Roman"/>
          <w:sz w:val="14"/>
          <w:szCs w:val="14"/>
        </w:rPr>
      </w:pPr>
      <w:r>
        <w:rPr>
          <w:rFonts w:ascii="Times New Roman" w:hAnsi="Times New Roman" w:cs="Times New Roman"/>
          <w:sz w:val="14"/>
          <w:szCs w:val="14"/>
        </w:rPr>
      </w:r>
      <w:r>
        <w:rPr>
          <w:rFonts w:ascii="Times New Roman" w:hAnsi="Times New Roman" w:cs="Times New Roman"/>
          <w:sz w:val="14"/>
          <w:szCs w:val="14"/>
        </w:rPr>
      </w:r>
    </w:p>
    <w:p>
      <w:pPr>
        <w:pBdr/>
        <w:spacing w:after="0" w:line="240" w:lineRule="auto"/>
        <w:ind/>
        <w:jc w:val="center"/>
        <w:rPr>
          <w:rFonts w:ascii="Times New Roman" w:hAnsi="Times New Roman" w:cs="Times New Roman"/>
          <w:bCs/>
          <w:i/>
        </w:rPr>
      </w:pPr>
      <w:r>
        <w:rPr>
          <w:rFonts w:ascii="Times New Roman" w:hAnsi="Times New Roman" w:cs="Times New Roman"/>
          <w:bCs/>
          <w:i/>
        </w:rPr>
        <w:t xml:space="preserve">VU = Voices United (Burgundy)</w:t>
      </w:r>
      <w:r>
        <w:rPr>
          <w:rFonts w:ascii="Times New Roman" w:hAnsi="Times New Roman" w:cs="Times New Roman"/>
          <w:bCs/>
          <w:i/>
        </w:rPr>
        <w:tab/>
        <w:t xml:space="preserve">    MV = More Voices (Spiral-bound)</w:t>
      </w:r>
      <w:r>
        <w:rPr>
          <w:rFonts w:ascii="Times New Roman" w:hAnsi="Times New Roman" w:cs="Times New Roman"/>
          <w:bCs/>
          <w:i/>
        </w:rPr>
      </w:r>
    </w:p>
    <w:p>
      <w:pPr>
        <w:pBdr/>
        <w:spacing w:after="0" w:line="240" w:lineRule="auto"/>
        <w:ind/>
        <w:rPr>
          <w:rFonts w:ascii="Times New Roman" w:hAnsi="Times New Roman" w:cs="Times New Roman"/>
          <w:sz w:val="14"/>
          <w:szCs w:val="14"/>
        </w:rPr>
      </w:pPr>
      <w:r>
        <w:rPr>
          <w:rFonts w:ascii="Times New Roman" w:hAnsi="Times New Roman" w:cs="Times New Roman"/>
          <w:sz w:val="14"/>
          <w:szCs w:val="14"/>
        </w:rPr>
      </w:r>
      <w:r>
        <w:rPr>
          <w:rFonts w:ascii="Times New Roman" w:hAnsi="Times New Roman" w:cs="Times New Roman"/>
          <w:sz w:val="14"/>
          <w:szCs w:val="14"/>
        </w:rPr>
      </w:r>
    </w:p>
    <w:p>
      <w:pPr>
        <w:pBdr/>
        <w:spacing w:after="0" w:line="240" w:lineRule="auto"/>
        <w:ind/>
        <w:rPr>
          <w:rFonts w:ascii="Times New Roman" w:hAnsi="Times New Roman" w:cs="Times New Roman"/>
          <w:bCs/>
          <w:iCs/>
          <w:sz w:val="24"/>
          <w:szCs w:val="24"/>
        </w:rPr>
      </w:pPr>
      <w:r>
        <w:rPr>
          <w:rFonts w:ascii="Times New Roman" w:hAnsi="Times New Roman" w:cs="Times New Roman"/>
          <w:b/>
          <w:i/>
          <w:sz w:val="24"/>
          <w:szCs w:val="24"/>
          <w:u w:val="single"/>
        </w:rPr>
        <w:t xml:space="preserve">Acknowledging the Territory</w:t>
      </w:r>
      <w:r>
        <w:rPr>
          <w:rFonts w:ascii="Times New Roman" w:hAnsi="Times New Roman" w:cs="Times New Roman"/>
          <w:bCs/>
          <w:iCs/>
          <w:sz w:val="24"/>
          <w:szCs w:val="24"/>
        </w:rPr>
      </w:r>
    </w:p>
    <w:p>
      <w:pPr>
        <w:pBdr/>
        <w:spacing w:after="0" w:line="240" w:lineRule="auto"/>
        <w:ind/>
        <w:rPr>
          <w:rFonts w:ascii="Times New Roman" w:hAnsi="Times New Roman" w:cs="Times New Roman"/>
          <w:bCs/>
          <w:iCs/>
          <w:sz w:val="24"/>
          <w:szCs w:val="24"/>
        </w:rPr>
      </w:pPr>
      <w:r>
        <w:rPr>
          <w:rFonts w:ascii="Times New Roman" w:hAnsi="Times New Roman" w:cs="Times New Roman"/>
          <w:bCs/>
          <w:iCs/>
          <w:sz w:val="24"/>
          <w:szCs w:val="24"/>
        </w:rPr>
        <w:t xml:space="preserve">As we gather in this season of Ordinary Time, a time of growing and de</w:t>
      </w:r>
      <w:r>
        <w:rPr>
          <w:rFonts w:ascii="Times New Roman" w:hAnsi="Times New Roman" w:cs="Times New Roman"/>
          <w:bCs/>
          <w:iCs/>
          <w:sz w:val="24"/>
          <w:szCs w:val="24"/>
        </w:rPr>
        <w:t xml:space="preserve">epening in faith, and as autumn turns our hearts to gratitude for harvest and community, we respectfully acknowledge Treaty 4 territory, as well as the homeland of the Métis and the traditional lands of the Lakota Nation. We give thanks for the First Peopl</w:t>
      </w:r>
      <w:r>
        <w:rPr>
          <w:rFonts w:ascii="Times New Roman" w:hAnsi="Times New Roman" w:cs="Times New Roman"/>
          <w:bCs/>
          <w:iCs/>
          <w:sz w:val="24"/>
          <w:szCs w:val="24"/>
        </w:rPr>
        <w:t xml:space="preserve">es who have walked, gathered, and cared for this land through the generations. Their wisdom and presence remind us of the call to walk together in right relationship. May the Spirit guide us into truth, justice, and reconciliation as we share life on this </w:t>
      </w:r>
      <w:r>
        <w:rPr>
          <w:rFonts w:ascii="Times New Roman" w:hAnsi="Times New Roman" w:cs="Times New Roman"/>
          <w:bCs/>
          <w:iCs/>
          <w:sz w:val="24"/>
          <w:szCs w:val="24"/>
        </w:rPr>
        <w:t xml:space="preserve">land</w:t>
      </w:r>
      <w:r>
        <w:rPr>
          <w:rFonts w:ascii="Times New Roman" w:hAnsi="Times New Roman" w:cs="Times New Roman"/>
          <w:bCs/>
          <w:iCs/>
          <w:sz w:val="24"/>
          <w:szCs w:val="24"/>
        </w:rPr>
        <w:t xml:space="preserve"> we call home.</w:t>
      </w:r>
      <w:r>
        <w:rPr>
          <w:rFonts w:ascii="Times New Roman" w:hAnsi="Times New Roman" w:cs="Times New Roman"/>
          <w:bCs/>
          <w:iCs/>
          <w:sz w:val="24"/>
          <w:szCs w:val="24"/>
        </w:rPr>
      </w:r>
      <w:r>
        <w:rPr>
          <w:rFonts w:ascii="Times New Roman" w:hAnsi="Times New Roman" w:cs="Times New Roman"/>
          <w:bCs/>
          <w:iCs/>
          <w:sz w:val="18"/>
          <w:szCs w:val="18"/>
        </w:rPr>
      </w:r>
      <w:r>
        <w:rPr>
          <w:rFonts w:ascii="Times New Roman" w:hAnsi="Times New Roman" w:cs="Times New Roman"/>
          <w:bCs/>
          <w:iCs/>
          <w:sz w:val="18"/>
          <w:szCs w:val="18"/>
        </w:rPr>
      </w:r>
      <w:r>
        <w:rPr>
          <w:rFonts w:ascii="Times New Roman" w:hAnsi="Times New Roman" w:cs="Times New Roman"/>
          <w:bCs/>
          <w:iCs/>
          <w:sz w:val="24"/>
          <w:szCs w:val="24"/>
        </w:rPr>
      </w:r>
    </w:p>
    <w:p>
      <w:pPr>
        <w:pBdr/>
        <w:spacing w:after="0" w:before="113" w:beforeAutospacing="0" w:line="240" w:lineRule="auto"/>
        <w:ind/>
        <w:rPr>
          <w:rFonts w:ascii="Times New Roman" w:hAnsi="Times New Roman" w:cs="Times New Roman"/>
          <w:bCs/>
          <w:i/>
          <w:sz w:val="24"/>
          <w:szCs w:val="24"/>
        </w:rPr>
      </w:pPr>
      <w:r/>
      <w:bookmarkStart w:id="10" w:name="_Hlk55432883"/>
      <w:r/>
      <w:bookmarkStart w:id="11" w:name="_Hlk68693704"/>
      <w:r/>
      <w:bookmarkStart w:id="12" w:name="_Hlk47476454"/>
      <w:r/>
      <w:bookmarkEnd w:id="5"/>
      <w:r/>
      <w:bookmarkEnd w:id="6"/>
      <w:r/>
      <w:bookmarkEnd w:id="7"/>
      <w:r>
        <w:rPr>
          <w:rFonts w:ascii="Times New Roman" w:hAnsi="Times New Roman" w:cs="Times New Roman"/>
          <w:b/>
          <w:i/>
          <w:sz w:val="24"/>
          <w:szCs w:val="24"/>
          <w:u w:val="single"/>
        </w:rPr>
        <w:t xml:space="preserve">Call to Worship:</w:t>
      </w:r>
      <w:bookmarkEnd w:id="10"/>
      <w:r>
        <w:rPr>
          <w:rFonts w:ascii="Times New Roman" w:hAnsi="Times New Roman" w:cs="Times New Roman"/>
          <w:bCs/>
          <w:iCs/>
          <w:sz w:val="24"/>
          <w:szCs w:val="24"/>
        </w:rPr>
        <w:t xml:space="preserve"> </w:t>
      </w:r>
      <w:bookmarkEnd w:id="11"/>
      <w:r/>
      <w:r>
        <w:rPr>
          <w:rFonts w:ascii="Times New Roman" w:hAnsi="Times New Roman" w:cs="Times New Roman"/>
          <w:bCs/>
          <w:i/>
          <w:sz w:val="24"/>
          <w:szCs w:val="24"/>
        </w:rPr>
      </w:r>
    </w:p>
    <w:p>
      <w:pPr>
        <w:pBdr/>
        <w:spacing w:after="0" w:line="240" w:lineRule="auto"/>
        <w:ind/>
        <w:rPr>
          <w:rFonts w:ascii="Times New Roman" w:hAnsi="Times New Roman" w:cs="Times New Roman"/>
          <w:bCs/>
          <w:iCs/>
          <w:sz w:val="24"/>
          <w:szCs w:val="24"/>
        </w:rPr>
      </w:pPr>
      <w:r>
        <w:rPr>
          <w:rFonts w:ascii="Times New Roman" w:hAnsi="Times New Roman" w:cs="Times New Roman"/>
          <w:bCs/>
          <w:iCs/>
          <w:sz w:val="24"/>
          <w:szCs w:val="24"/>
        </w:rPr>
        <w:t xml:space="preserve">The people who walked in darkness have seen a great light.</w:t>
      </w:r>
      <w:r>
        <w:rPr>
          <w:rFonts w:ascii="Times New Roman" w:hAnsi="Times New Roman" w:cs="Times New Roman"/>
          <w:bCs/>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Yet even now, we walk by faith, trusting the One who is faithful.</w:t>
      </w:r>
      <w:r>
        <w:rPr>
          <w:rFonts w:ascii="Times New Roman" w:hAnsi="Times New Roman" w:cs="Times New Roman"/>
          <w:b/>
          <w:iCs/>
          <w:sz w:val="24"/>
          <w:szCs w:val="24"/>
        </w:rPr>
      </w:r>
    </w:p>
    <w:p>
      <w:pPr>
        <w:pBdr/>
        <w:spacing w:after="0" w:line="240" w:lineRule="auto"/>
        <w:ind/>
        <w:rPr>
          <w:rFonts w:ascii="Times New Roman" w:hAnsi="Times New Roman" w:cs="Times New Roman"/>
          <w:bCs/>
          <w:iCs/>
          <w:sz w:val="24"/>
          <w:szCs w:val="24"/>
        </w:rPr>
      </w:pPr>
      <w:r>
        <w:rPr>
          <w:rFonts w:ascii="Times New Roman" w:hAnsi="Times New Roman" w:cs="Times New Roman"/>
          <w:bCs/>
          <w:iCs/>
          <w:sz w:val="24"/>
          <w:szCs w:val="24"/>
        </w:rPr>
        <w:t xml:space="preserve">God’s promise is sure—justice and peace will take root.</w:t>
      </w:r>
      <w:r>
        <w:rPr>
          <w:rFonts w:ascii="Times New Roman" w:hAnsi="Times New Roman" w:cs="Times New Roman"/>
          <w:bCs/>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We come to remember that promise and to live it here and now.</w:t>
      </w:r>
      <w:r>
        <w:rPr>
          <w:rFonts w:ascii="Times New Roman" w:hAnsi="Times New Roman" w:cs="Times New Roman"/>
          <w:b/>
          <w:iCs/>
          <w:sz w:val="24"/>
          <w:szCs w:val="24"/>
        </w:rPr>
      </w:r>
    </w:p>
    <w:p>
      <w:pPr>
        <w:pBdr/>
        <w:spacing w:after="0" w:line="240" w:lineRule="auto"/>
        <w:ind/>
        <w:rPr>
          <w:rFonts w:ascii="Times New Roman" w:hAnsi="Times New Roman" w:cs="Times New Roman"/>
          <w:bCs/>
          <w:iCs/>
          <w:sz w:val="24"/>
          <w:szCs w:val="24"/>
        </w:rPr>
      </w:pPr>
      <w:r>
        <w:rPr>
          <w:rFonts w:ascii="Times New Roman" w:hAnsi="Times New Roman" w:cs="Times New Roman"/>
          <w:bCs/>
          <w:iCs/>
          <w:sz w:val="24"/>
          <w:szCs w:val="24"/>
        </w:rPr>
        <w:t xml:space="preserve">In the midst of fear, God’s love endures.</w:t>
      </w:r>
      <w:r>
        <w:rPr>
          <w:rFonts w:ascii="Times New Roman" w:hAnsi="Times New Roman" w:cs="Times New Roman"/>
          <w:bCs/>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In the midst of uncertainty, God’s presence guides us.</w:t>
      </w:r>
      <w:r>
        <w:rPr>
          <w:rFonts w:ascii="Times New Roman" w:hAnsi="Times New Roman" w:cs="Times New Roman"/>
          <w:b/>
          <w:iCs/>
          <w:sz w:val="24"/>
          <w:szCs w:val="24"/>
        </w:rPr>
      </w:r>
    </w:p>
    <w:p>
      <w:pPr>
        <w:pBdr/>
        <w:spacing w:after="0" w:line="240" w:lineRule="auto"/>
        <w:ind/>
        <w:rPr>
          <w:rFonts w:ascii="Times New Roman" w:hAnsi="Times New Roman" w:cs="Times New Roman"/>
          <w:bCs/>
          <w:iCs/>
          <w:sz w:val="24"/>
          <w:szCs w:val="24"/>
        </w:rPr>
      </w:pPr>
      <w:r>
        <w:rPr>
          <w:rFonts w:ascii="Times New Roman" w:hAnsi="Times New Roman" w:cs="Times New Roman"/>
          <w:bCs/>
          <w:iCs/>
          <w:sz w:val="24"/>
          <w:szCs w:val="24"/>
        </w:rPr>
        <w:t xml:space="preserve">Come, people of God—</w:t>
      </w:r>
      <w:r>
        <w:rPr>
          <w:rFonts w:ascii="Times New Roman" w:hAnsi="Times New Roman" w:cs="Times New Roman"/>
          <w:bCs/>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Let us worship the One whose faithfulness never fails.!</w:t>
      </w:r>
      <w:r>
        <w:rPr>
          <w:rFonts w:ascii="Times New Roman" w:hAnsi="Times New Roman" w:cs="Times New Roman"/>
          <w:b/>
          <w:iCs/>
          <w:sz w:val="24"/>
          <w:szCs w:val="24"/>
        </w:rPr>
      </w:r>
    </w:p>
    <w:p>
      <w:pPr>
        <w:pBdr/>
        <w:spacing w:after="0" w:before="113" w:beforeAutospacing="0" w:line="240" w:lineRule="auto"/>
        <w:ind/>
        <w:rPr>
          <w:rFonts w:ascii="Times New Roman" w:hAnsi="Times New Roman" w:cs="Times New Roman"/>
          <w:b/>
          <w:bCs/>
          <w:i/>
          <w:sz w:val="24"/>
          <w:szCs w:val="24"/>
          <w:highlight w:val="none"/>
          <w:u w:val="single"/>
        </w:rPr>
      </w:pPr>
      <w:r>
        <w:rPr>
          <w:rFonts w:ascii="Times New Roman" w:hAnsi="Times New Roman" w:cs="Times New Roman"/>
          <w:b/>
          <w:i/>
          <w:sz w:val="24"/>
          <w:szCs w:val="24"/>
          <w:u w:val="single"/>
        </w:rPr>
        <w:t xml:space="preserve">Lighting the Christ Candle</w:t>
      </w:r>
      <w:r>
        <w:rPr>
          <w:rFonts w:ascii="Times New Roman" w:hAnsi="Times New Roman" w:cs="Times New Roman"/>
          <w:b/>
          <w:i/>
          <w:sz w:val="24"/>
          <w:szCs w:val="24"/>
          <w:u w:val="single"/>
        </w:rPr>
      </w:r>
    </w:p>
    <w:p>
      <w:pPr>
        <w:pBdr/>
        <w:spacing w:after="0" w:before="113" w:beforeAutospacing="0" w:line="240" w:lineRule="auto"/>
        <w:ind/>
        <w:rPr>
          <w:rFonts w:ascii="Times New Roman" w:hAnsi="Times New Roman" w:cs="Times New Roman"/>
          <w:b/>
          <w:bCs/>
          <w:i/>
          <w:sz w:val="24"/>
          <w:szCs w:val="24"/>
          <w:u w:val="single"/>
        </w:rPr>
      </w:pPr>
      <w:r>
        <w:rPr>
          <w:rFonts w:ascii="Times New Roman" w:hAnsi="Times New Roman" w:cs="Times New Roman"/>
          <w:b/>
          <w:i/>
          <w:sz w:val="24"/>
          <w:szCs w:val="24"/>
          <w:highlight w:val="none"/>
          <w:u w:val="single"/>
        </w:rPr>
        <w:br w:type="column"/>
      </w:r>
      <w:r>
        <w:rPr>
          <w:rFonts w:ascii="Times New Roman" w:hAnsi="Times New Roman" w:cs="Times New Roman"/>
          <w:b/>
          <w:i/>
          <w:sz w:val="24"/>
          <w:szCs w:val="24"/>
          <w:highlight w:val="none"/>
          <w:u w:val="single"/>
        </w:rPr>
      </w:r>
      <w:r>
        <w:rPr>
          <w:rFonts w:ascii="Times New Roman" w:hAnsi="Times New Roman" w:cs="Times New Roman"/>
          <w:b/>
          <w:i/>
          <w:sz w:val="24"/>
          <w:szCs w:val="24"/>
          <w:highlight w:val="none"/>
          <w:u w:val="single"/>
        </w:rPr>
      </w:r>
      <w:r>
        <w:rPr>
          <w:rFonts w:ascii="Times New Roman" w:hAnsi="Times New Roman" w:cs="Times New Roman"/>
          <w:bCs/>
          <w:iCs/>
          <w:sz w:val="18"/>
          <w:szCs w:val="18"/>
        </w:rPr>
      </w:r>
      <w:r>
        <w:rPr>
          <w:rFonts w:ascii="Times New Roman" w:hAnsi="Times New Roman" w:cs="Times New Roman"/>
          <w:bCs/>
          <w:iCs/>
          <w:sz w:val="18"/>
          <w:szCs w:val="18"/>
        </w:rPr>
      </w:r>
      <w:r>
        <w:rPr>
          <w:rFonts w:ascii="Times New Roman" w:hAnsi="Times New Roman" w:cs="Times New Roman"/>
          <w:b/>
          <w:bCs/>
          <w:i/>
          <w:sz w:val="24"/>
          <w:szCs w:val="24"/>
          <w:u w:val="single"/>
        </w:rPr>
      </w:r>
      <w:r>
        <w:rPr>
          <w:rFonts w:ascii="Times New Roman" w:hAnsi="Times New Roman" w:cs="Times New Roman"/>
          <w:b/>
          <w:i/>
          <w:sz w:val="24"/>
          <w:szCs w:val="24"/>
          <w:u w:val="single"/>
        </w:rPr>
        <w:t xml:space="preserve">Prayer of Approach:</w:t>
      </w:r>
      <w:r>
        <w:rPr>
          <w:bCs/>
          <w:i/>
        </w:rPr>
        <w:t xml:space="preserve"> </w:t>
      </w:r>
      <w:r>
        <w:rPr>
          <w:rFonts w:ascii="Times New Roman" w:hAnsi="Times New Roman" w:cs="Times New Roman"/>
          <w:bCs/>
          <w:iCs/>
          <w:sz w:val="24"/>
          <w:szCs w:val="24"/>
        </w:rPr>
      </w:r>
      <w:r>
        <w:rPr>
          <w:rFonts w:ascii="Times New Roman" w:hAnsi="Times New Roman" w:cs="Times New Roman"/>
          <w:b/>
          <w:bCs/>
          <w:i/>
          <w:sz w:val="24"/>
          <w:szCs w:val="24"/>
          <w:u w:val="single"/>
        </w:rPr>
      </w:r>
    </w:p>
    <w:p>
      <w:pPr>
        <w:pBdr/>
        <w:spacing w:after="0" w:line="240" w:lineRule="auto"/>
        <w:ind/>
        <w:rPr>
          <w:rFonts w:ascii="Times New Roman" w:hAnsi="Times New Roman" w:cs="Times New Roman"/>
          <w:b/>
          <w:bCs/>
          <w:sz w:val="24"/>
          <w:szCs w:val="24"/>
        </w:rPr>
      </w:pPr>
      <w:r>
        <w:rPr>
          <w:rFonts w:ascii="Times New Roman" w:hAnsi="Times New Roman" w:cs="Times New Roman"/>
          <w:b/>
          <w:bCs/>
          <w:sz w:val="24"/>
          <w:szCs w:val="24"/>
        </w:rPr>
        <w:t xml:space="preserve">Faithful God, through every age you have spoken promise into fear, light into shadow, and hope into despair. You remain steady when the world around us trembles. As we gather tod</w:t>
      </w:r>
      <w:r>
        <w:rPr>
          <w:rFonts w:ascii="Times New Roman" w:hAnsi="Times New Roman" w:cs="Times New Roman"/>
          <w:b/>
          <w:bCs/>
          <w:sz w:val="24"/>
          <w:szCs w:val="24"/>
        </w:rPr>
        <w:t xml:space="preserve">ay, open our hearts to your word of peace. Remind us that your faithfulness is not a memory of the past, but a power alive among us now. Strengthen us to live as people of justice, and to walk in your steadfast love, today and always. In Jesus’ name, Amen.</w:t>
      </w:r>
      <w:r>
        <w:rPr>
          <w:rFonts w:ascii="Times New Roman" w:hAnsi="Times New Roman" w:cs="Times New Roman"/>
          <w:b/>
          <w:bCs/>
          <w:sz w:val="24"/>
          <w:szCs w:val="24"/>
        </w:rPr>
      </w:r>
      <w:r>
        <w:rPr>
          <w:rFonts w:ascii="Times New Roman" w:hAnsi="Times New Roman" w:cs="Times New Roman"/>
          <w:bCs/>
          <w:iCs/>
          <w:sz w:val="18"/>
          <w:szCs w:val="18"/>
        </w:rPr>
      </w:r>
      <w:r>
        <w:rPr>
          <w:rFonts w:ascii="Times New Roman" w:hAnsi="Times New Roman" w:cs="Times New Roman"/>
          <w:bCs/>
          <w:iCs/>
          <w:sz w:val="18"/>
          <w:szCs w:val="18"/>
        </w:rPr>
      </w:r>
      <w:r>
        <w:rPr>
          <w:rFonts w:ascii="Times New Roman" w:hAnsi="Times New Roman" w:cs="Times New Roman"/>
          <w:b/>
          <w:bCs/>
          <w:sz w:val="24"/>
          <w:szCs w:val="24"/>
        </w:rPr>
      </w:r>
    </w:p>
    <w:p>
      <w:pPr>
        <w:pBdr/>
        <w:spacing w:after="0" w:before="113" w:beforeAutospacing="0" w:line="240" w:lineRule="auto"/>
        <w:ind/>
        <w:rPr>
          <w:rFonts w:ascii="Times New Roman" w:hAnsi="Times New Roman" w:cs="Times New Roman"/>
          <w:sz w:val="24"/>
          <w:szCs w:val="24"/>
        </w:rPr>
      </w:pPr>
      <w:r>
        <w:rPr>
          <w:rFonts w:ascii="Times New Roman" w:hAnsi="Times New Roman" w:cs="Times New Roman"/>
          <w:bCs/>
          <w:iCs/>
          <w:sz w:val="24"/>
          <w:szCs w:val="24"/>
        </w:rPr>
        <w:t xml:space="preserve">*</w:t>
      </w:r>
      <w:r>
        <w:rPr>
          <w:rFonts w:ascii="Times New Roman" w:hAnsi="Times New Roman" w:cs="Times New Roman"/>
          <w:b/>
          <w:i/>
          <w:sz w:val="24"/>
          <w:szCs w:val="24"/>
          <w:u w:val="single"/>
        </w:rPr>
        <w:t xml:space="preserve">Hymn:</w:t>
      </w:r>
      <w:r>
        <w:rPr>
          <w:rFonts w:ascii="Times New Roman" w:hAnsi="Times New Roman" w:cs="Times New Roman"/>
          <w:sz w:val="24"/>
          <w:szCs w:val="24"/>
        </w:rPr>
        <w:t xml:space="preserve"> VU #288 Great Is Thy Faithfulness</w:t>
      </w:r>
      <w:r>
        <w:rPr>
          <w:rFonts w:ascii="Times New Roman" w:hAnsi="Times New Roman" w:cs="Times New Roman"/>
          <w:sz w:val="24"/>
          <w:szCs w:val="24"/>
        </w:rPr>
      </w:r>
      <w:r>
        <w:rPr>
          <w:rFonts w:ascii="Times New Roman" w:hAnsi="Times New Roman" w:cs="Times New Roman"/>
          <w:color w:val="ee0000"/>
          <w:sz w:val="18"/>
          <w:szCs w:val="18"/>
        </w:rPr>
      </w:r>
      <w:r>
        <w:rPr>
          <w:rFonts w:ascii="Times New Roman" w:hAnsi="Times New Roman" w:cs="Times New Roman"/>
          <w:color w:val="ee0000"/>
          <w:sz w:val="18"/>
          <w:szCs w:val="18"/>
        </w:rPr>
      </w:r>
      <w:r>
        <w:rPr>
          <w:rFonts w:ascii="Times New Roman" w:hAnsi="Times New Roman" w:cs="Times New Roman"/>
          <w:sz w:val="24"/>
          <w:szCs w:val="24"/>
        </w:rPr>
      </w:r>
    </w:p>
    <w:p>
      <w:pPr>
        <w:pBdr/>
        <w:spacing w:after="0" w:before="113" w:beforeAutospacing="0" w:line="240" w:lineRule="auto"/>
        <w:ind/>
        <w:rPr>
          <w:rFonts w:ascii="Times New Roman" w:hAnsi="Times New Roman" w:cs="Times New Roman"/>
          <w:sz w:val="24"/>
          <w:szCs w:val="24"/>
        </w:rPr>
      </w:pPr>
      <w:r>
        <w:rPr>
          <w:rFonts w:ascii="Times New Roman" w:hAnsi="Times New Roman" w:cs="Times New Roman"/>
          <w:b/>
          <w:i/>
          <w:sz w:val="24"/>
          <w:szCs w:val="24"/>
          <w:u w:val="single"/>
        </w:rPr>
        <w:t xml:space="preserve">Scripture:</w:t>
      </w:r>
      <w:r>
        <w:rPr>
          <w:rFonts w:ascii="Times New Roman" w:hAnsi="Times New Roman" w:cs="Times New Roman"/>
          <w:sz w:val="24"/>
          <w:szCs w:val="24"/>
        </w:rPr>
        <w:t xml:space="preserve"> </w:t>
      </w:r>
      <w:bookmarkStart w:id="13" w:name="_Hlk198724292"/>
      <w:r>
        <w:rPr>
          <w:rFonts w:ascii="Times New Roman" w:hAnsi="Times New Roman" w:cs="Times New Roman"/>
          <w:sz w:val="24"/>
          <w:szCs w:val="24"/>
        </w:rPr>
        <w:t xml:space="preserve">Isaiah 9:1-7</w:t>
      </w:r>
      <w:bookmarkEnd w:id="13"/>
      <w:r>
        <w:rPr>
          <w:rFonts w:ascii="Times New Roman" w:hAnsi="Times New Roman" w:cs="Times New Roman"/>
          <w:sz w:val="24"/>
          <w:szCs w:val="24"/>
        </w:rPr>
      </w:r>
      <w:r>
        <w:rPr>
          <w:rFonts w:ascii="Times New Roman" w:hAnsi="Times New Roman" w:cs="Times New Roman"/>
          <w:color w:val="ee0000"/>
          <w:sz w:val="18"/>
          <w:szCs w:val="18"/>
        </w:rPr>
      </w:r>
      <w:r>
        <w:rPr>
          <w:rFonts w:ascii="Times New Roman" w:hAnsi="Times New Roman" w:cs="Times New Roman"/>
          <w:color w:val="ee0000"/>
          <w:sz w:val="18"/>
          <w:szCs w:val="18"/>
        </w:rPr>
      </w:r>
      <w:r>
        <w:rPr>
          <w:rFonts w:ascii="Times New Roman" w:hAnsi="Times New Roman" w:cs="Times New Roman"/>
          <w:sz w:val="24"/>
          <w:szCs w:val="24"/>
        </w:rPr>
      </w:r>
    </w:p>
    <w:p>
      <w:pPr>
        <w:pBdr/>
        <w:spacing w:after="0" w:before="113" w:beforeAutospacing="0" w:line="240" w:lineRule="auto"/>
        <w:ind/>
        <w:rPr>
          <w:rFonts w:ascii="Times New Roman" w:hAnsi="Times New Roman" w:cs="Times New Roman"/>
          <w:bCs/>
          <w:iCs/>
          <w:sz w:val="24"/>
          <w:szCs w:val="24"/>
        </w:rPr>
      </w:pPr>
      <w:r>
        <w:rPr>
          <w:rFonts w:ascii="Times New Roman" w:hAnsi="Times New Roman" w:cs="Times New Roman"/>
          <w:b/>
          <w:i/>
          <w:sz w:val="24"/>
          <w:szCs w:val="24"/>
          <w:u w:val="single"/>
        </w:rPr>
        <w:t xml:space="preserve">Time With All God’s Children</w:t>
      </w:r>
      <w:r>
        <w:rPr>
          <w:rFonts w:ascii="Times New Roman" w:hAnsi="Times New Roman" w:cs="Times New Roman"/>
          <w:bCs/>
          <w:iCs/>
          <w:sz w:val="24"/>
          <w:szCs w:val="24"/>
        </w:rPr>
      </w: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bCs/>
          <w:iCs/>
          <w:sz w:val="24"/>
          <w:szCs w:val="24"/>
        </w:rPr>
      </w:r>
    </w:p>
    <w:p>
      <w:pPr>
        <w:pBdr/>
        <w:spacing w:after="0" w:before="113" w:beforeAutospacing="0" w:line="240" w:lineRule="auto"/>
        <w:ind/>
        <w:rPr>
          <w:rFonts w:ascii="Times New Roman" w:hAnsi="Times New Roman" w:cs="Times New Roman"/>
          <w:bCs/>
          <w:iCs/>
          <w:sz w:val="24"/>
          <w:szCs w:val="24"/>
        </w:rPr>
      </w:pPr>
      <w:r>
        <w:rPr>
          <w:rFonts w:ascii="Times New Roman" w:hAnsi="Times New Roman" w:cs="Times New Roman"/>
          <w:b/>
          <w:bCs/>
          <w:i/>
          <w:iCs/>
          <w:sz w:val="24"/>
          <w:szCs w:val="24"/>
          <w:u w:val="single"/>
        </w:rPr>
        <w:t xml:space="preserve">Hymn:</w:t>
      </w:r>
      <w:r>
        <w:rPr>
          <w:rFonts w:ascii="Times New Roman" w:hAnsi="Times New Roman" w:cs="Times New Roman"/>
          <w:bCs/>
          <w:iCs/>
          <w:sz w:val="24"/>
          <w:szCs w:val="24"/>
        </w:rPr>
        <w:t xml:space="preserve"> MV #33 Jesus Came Bringing Us Hop</w:t>
      </w:r>
      <w:bookmarkEnd w:id="12"/>
      <w:r>
        <w:rPr>
          <w:rFonts w:ascii="Times New Roman" w:hAnsi="Times New Roman" w:cs="Times New Roman"/>
          <w:bCs/>
          <w:iCs/>
          <w:sz w:val="24"/>
          <w:szCs w:val="24"/>
        </w:rPr>
      </w:r>
      <w:r>
        <w:rPr>
          <w:rFonts w:ascii="Times New Roman" w:hAnsi="Times New Roman" w:cs="Times New Roman"/>
          <w:bCs/>
          <w:iCs/>
          <w:sz w:val="18"/>
          <w:szCs w:val="18"/>
        </w:rPr>
      </w:r>
      <w:r>
        <w:rPr>
          <w:rFonts w:ascii="Times New Roman" w:hAnsi="Times New Roman" w:cs="Times New Roman"/>
          <w:bCs/>
          <w:iCs/>
          <w:sz w:val="18"/>
          <w:szCs w:val="18"/>
        </w:rPr>
      </w:r>
      <w:r>
        <w:rPr>
          <w:rFonts w:ascii="Times New Roman" w:hAnsi="Times New Roman" w:cs="Times New Roman"/>
          <w:bCs/>
          <w:iCs/>
          <w:sz w:val="24"/>
          <w:szCs w:val="24"/>
        </w:rPr>
      </w:r>
    </w:p>
    <w:p>
      <w:pPr>
        <w:pBdr/>
        <w:spacing w:after="0" w:before="113" w:beforeAutospacing="0" w:line="240" w:lineRule="auto"/>
        <w:ind/>
        <w:rPr>
          <w:rFonts w:ascii="Times New Roman" w:hAnsi="Times New Roman" w:cs="Times New Roman"/>
          <w:bCs/>
          <w:iCs/>
          <w:sz w:val="24"/>
          <w:szCs w:val="24"/>
        </w:rPr>
      </w:pPr>
      <w:r>
        <w:rPr>
          <w:rFonts w:ascii="Times New Roman" w:hAnsi="Times New Roman" w:cs="Times New Roman"/>
          <w:b/>
          <w:i/>
          <w:sz w:val="24"/>
          <w:szCs w:val="24"/>
          <w:u w:val="single"/>
        </w:rPr>
        <w:t xml:space="preserve">Sermon</w:t>
      </w:r>
      <w:r>
        <w:rPr>
          <w:rFonts w:ascii="Times New Roman" w:hAnsi="Times New Roman" w:cs="Times New Roman"/>
          <w:bCs/>
          <w:iCs/>
          <w:sz w:val="24"/>
          <w:szCs w:val="24"/>
        </w:rPr>
        <w:t xml:space="preserve">: Faithfulness in the Meantime</w:t>
      </w:r>
      <w:r>
        <w:rPr>
          <w:rFonts w:ascii="Times New Roman" w:hAnsi="Times New Roman" w:cs="Times New Roman"/>
          <w:bCs/>
          <w:iCs/>
          <w:sz w:val="24"/>
          <w:szCs w:val="24"/>
        </w:rPr>
      </w:r>
      <w:r>
        <w:rPr>
          <w:rFonts w:ascii="Times New Roman" w:hAnsi="Times New Roman" w:cs="Times New Roman"/>
          <w:b/>
          <w:i/>
          <w:sz w:val="18"/>
          <w:szCs w:val="18"/>
          <w:u w:val="single"/>
        </w:rPr>
      </w:r>
      <w:r>
        <w:rPr>
          <w:rFonts w:ascii="Times New Roman" w:hAnsi="Times New Roman" w:cs="Times New Roman"/>
          <w:b/>
          <w:i/>
          <w:sz w:val="18"/>
          <w:szCs w:val="18"/>
          <w:u w:val="single"/>
        </w:rPr>
      </w:r>
      <w:r>
        <w:rPr>
          <w:rFonts w:ascii="Times New Roman" w:hAnsi="Times New Roman" w:cs="Times New Roman"/>
          <w:bCs/>
          <w:iCs/>
          <w:sz w:val="24"/>
          <w:szCs w:val="24"/>
        </w:rPr>
      </w:r>
    </w:p>
    <w:p>
      <w:pPr>
        <w:pBdr/>
        <w:spacing w:after="0" w:before="113" w:beforeAutospacing="0" w:line="240" w:lineRule="auto"/>
        <w:ind/>
        <w:rPr>
          <w:rFonts w:ascii="Times New Roman" w:hAnsi="Times New Roman" w:cs="Times New Roman"/>
          <w:bCs/>
          <w:iCs/>
          <w:sz w:val="24"/>
          <w:szCs w:val="24"/>
        </w:rPr>
      </w:pPr>
      <w:r>
        <w:rPr>
          <w:rFonts w:ascii="Times New Roman" w:hAnsi="Times New Roman" w:cs="Times New Roman"/>
          <w:b/>
          <w:i/>
          <w:sz w:val="24"/>
          <w:szCs w:val="24"/>
          <w:u w:val="single"/>
        </w:rPr>
        <w:t xml:space="preserve">Invitation to the Offering</w:t>
      </w:r>
      <w:r>
        <w:rPr>
          <w:rFonts w:ascii="Times New Roman" w:hAnsi="Times New Roman" w:cs="Times New Roman"/>
          <w:bCs/>
          <w:iCs/>
          <w:sz w:val="24"/>
          <w:szCs w:val="24"/>
        </w:rPr>
      </w:r>
      <w:r>
        <w:rPr>
          <w:rFonts w:ascii="Times New Roman" w:hAnsi="Times New Roman" w:cs="Times New Roman"/>
          <w:bCs/>
          <w:iCs/>
          <w:sz w:val="18"/>
          <w:szCs w:val="18"/>
        </w:rPr>
      </w:r>
      <w:r>
        <w:rPr>
          <w:rFonts w:ascii="Times New Roman" w:hAnsi="Times New Roman" w:cs="Times New Roman"/>
          <w:bCs/>
          <w:iCs/>
          <w:sz w:val="18"/>
          <w:szCs w:val="18"/>
        </w:rPr>
      </w:r>
      <w:r>
        <w:rPr>
          <w:rFonts w:ascii="Times New Roman" w:hAnsi="Times New Roman" w:cs="Times New Roman"/>
          <w:bCs/>
          <w:iCs/>
          <w:sz w:val="24"/>
          <w:szCs w:val="24"/>
        </w:rPr>
      </w:r>
    </w:p>
    <w:p>
      <w:pPr>
        <w:pBdr/>
        <w:spacing w:after="0" w:before="113" w:beforeAutospacing="0" w:line="240" w:lineRule="auto"/>
        <w:ind/>
        <w:rPr>
          <w:rFonts w:ascii="Times New Roman" w:hAnsi="Times New Roman" w:cs="Times New Roman"/>
          <w:sz w:val="24"/>
          <w:szCs w:val="24"/>
        </w:rPr>
      </w:pPr>
      <w:r>
        <w:rPr>
          <w:rFonts w:ascii="Times New Roman" w:hAnsi="Times New Roman" w:cs="Times New Roman"/>
          <w:bCs/>
          <w:iCs/>
          <w:sz w:val="24"/>
          <w:szCs w:val="24"/>
        </w:rPr>
        <w:t xml:space="preserve">*</w:t>
      </w:r>
      <w:r>
        <w:rPr>
          <w:rFonts w:ascii="Times New Roman" w:hAnsi="Times New Roman" w:cs="Times New Roman"/>
          <w:b/>
          <w:i/>
          <w:sz w:val="24"/>
          <w:szCs w:val="24"/>
          <w:u w:val="single"/>
        </w:rPr>
        <w:t xml:space="preserve">Offertory:</w:t>
      </w:r>
      <w:r>
        <w:rPr>
          <w:rFonts w:ascii="Times New Roman" w:hAnsi="Times New Roman" w:cs="Times New Roman"/>
          <w:sz w:val="24"/>
          <w:szCs w:val="24"/>
        </w:rPr>
        <w:t xml:space="preserve"> </w:t>
      </w:r>
      <w:r>
        <w:rPr>
          <w:rFonts w:ascii="Times New Roman" w:hAnsi="Times New Roman" w:cs="Times New Roman"/>
          <w:bCs/>
          <w:iCs/>
          <w:sz w:val="24"/>
          <w:szCs w:val="24"/>
        </w:rPr>
        <w:t xml:space="preserve">VU #542 We Give You </w:t>
      </w:r>
      <w:r>
        <w:rPr>
          <w:rFonts w:ascii="Times New Roman" w:hAnsi="Times New Roman" w:cs="Times New Roman"/>
          <w:bCs/>
          <w:iCs/>
          <w:sz w:val="24"/>
          <w:szCs w:val="24"/>
        </w:rPr>
        <w:t xml:space="preserve">But</w:t>
      </w:r>
      <w:r>
        <w:rPr>
          <w:rFonts w:ascii="Times New Roman" w:hAnsi="Times New Roman" w:cs="Times New Roman"/>
          <w:bCs/>
          <w:iCs/>
          <w:sz w:val="24"/>
          <w:szCs w:val="24"/>
        </w:rPr>
        <w:t xml:space="preserve"> Your Own</w:t>
      </w:r>
      <w:r>
        <w:rPr>
          <w:rFonts w:ascii="Times New Roman" w:hAnsi="Times New Roman" w:cs="Times New Roman"/>
          <w:sz w:val="24"/>
          <w:szCs w:val="24"/>
        </w:rPr>
      </w:r>
    </w:p>
    <w:p>
      <w:pPr>
        <w:pBdr/>
        <w:spacing w:after="0" w:before="113" w:beforeAutospacing="0" w:line="240" w:lineRule="auto"/>
        <w:ind/>
        <w:rPr>
          <w:rFonts w:ascii="Times New Roman" w:hAnsi="Times New Roman" w:cs="Times New Roman"/>
          <w:sz w:val="24"/>
          <w:szCs w:val="24"/>
        </w:rPr>
      </w:pPr>
      <w:r>
        <w:rPr>
          <w:rFonts w:ascii="Times New Roman" w:hAnsi="Times New Roman" w:cs="Times New Roman"/>
          <w:sz w:val="24"/>
          <w:szCs w:val="24"/>
        </w:rPr>
        <w:t xml:space="preserve">We give you but your own, whate’er the gift may be;</w:t>
      </w:r>
      <w:r>
        <w:rPr>
          <w:rFonts w:ascii="Times New Roman" w:hAnsi="Times New Roman" w:cs="Times New Roman"/>
          <w:sz w:val="24"/>
          <w:szCs w:val="24"/>
        </w:rPr>
      </w:r>
    </w:p>
    <w:p>
      <w:pPr>
        <w:pBdr/>
        <w:spacing w:after="0" w:before="113" w:beforeAutospacing="0" w:line="240" w:lineRule="auto"/>
        <w:ind/>
        <w:rPr>
          <w:rFonts w:ascii="Times New Roman" w:hAnsi="Times New Roman" w:cs="Times New Roman"/>
          <w:sz w:val="24"/>
          <w:szCs w:val="24"/>
        </w:rPr>
      </w:pPr>
      <w:r>
        <w:rPr>
          <w:rFonts w:ascii="Times New Roman" w:hAnsi="Times New Roman" w:cs="Times New Roman"/>
          <w:sz w:val="24"/>
          <w:szCs w:val="24"/>
        </w:rPr>
        <w:t xml:space="preserve">all that we have is yours alone, we give it gratefully.</w:t>
      </w:r>
      <w:r>
        <w:rPr>
          <w:rFonts w:ascii="Times New Roman" w:hAnsi="Times New Roman" w:cs="Times New Roman"/>
          <w:sz w:val="24"/>
          <w:szCs w:val="24"/>
        </w:rPr>
      </w: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24"/>
          <w:szCs w:val="24"/>
        </w:rPr>
      </w:r>
    </w:p>
    <w:p>
      <w:pPr>
        <w:pBdr/>
        <w:spacing w:after="0" w:before="113" w:beforeAutospacing="0" w:line="240" w:lineRule="auto"/>
        <w:ind/>
        <w:rPr>
          <w:rFonts w:ascii="Times New Roman" w:hAnsi="Times New Roman" w:cs="Times New Roman"/>
          <w:b/>
          <w:bCs/>
          <w:i/>
          <w:iCs/>
          <w:sz w:val="24"/>
          <w:szCs w:val="24"/>
          <w:u w:val="single"/>
        </w:rPr>
      </w:pPr>
      <w:r>
        <w:rPr>
          <w:rFonts w:ascii="Times New Roman" w:hAnsi="Times New Roman" w:cs="Times New Roman"/>
          <w:bCs/>
          <w:iCs/>
          <w:sz w:val="24"/>
          <w:szCs w:val="24"/>
        </w:rPr>
        <w:t xml:space="preserve">*</w:t>
      </w:r>
      <w:r>
        <w:rPr>
          <w:rFonts w:ascii="Times New Roman" w:hAnsi="Times New Roman" w:cs="Times New Roman"/>
          <w:b/>
          <w:bCs/>
          <w:i/>
          <w:iCs/>
          <w:sz w:val="24"/>
          <w:szCs w:val="24"/>
          <w:u w:val="single"/>
        </w:rPr>
        <w:t xml:space="preserve">Offertory Prayer</w:t>
      </w:r>
      <w:r>
        <w:rPr>
          <w:rFonts w:ascii="Times New Roman" w:hAnsi="Times New Roman" w:cs="Times New Roman"/>
          <w:b/>
          <w:bCs/>
          <w:i/>
          <w:iCs/>
          <w:sz w:val="24"/>
          <w:szCs w:val="24"/>
          <w:u w:val="single"/>
        </w:rPr>
      </w:r>
      <w:r>
        <w:rPr>
          <w:rFonts w:ascii="Times New Roman" w:hAnsi="Times New Roman" w:cs="Times New Roman"/>
          <w:b/>
          <w:bCs/>
          <w:i/>
          <w:iCs/>
          <w:sz w:val="24"/>
          <w:szCs w:val="24"/>
          <w:u w:val="single"/>
        </w:rPr>
      </w:r>
      <w:r>
        <w:rPr>
          <w:rFonts w:ascii="Times New Roman" w:hAnsi="Times New Roman" w:cs="Times New Roman"/>
          <w:b/>
          <w:bCs/>
          <w:i/>
          <w:iCs/>
          <w:sz w:val="24"/>
          <w:szCs w:val="24"/>
          <w:u w:val="single"/>
        </w:rPr>
      </w:r>
      <w:r>
        <w:rPr>
          <w:rFonts w:ascii="Times New Roman" w:hAnsi="Times New Roman" w:cs="Times New Roman"/>
          <w:b/>
          <w:bCs/>
          <w:i/>
          <w:iCs/>
          <w:sz w:val="24"/>
          <w:szCs w:val="24"/>
          <w:u w:val="single"/>
        </w:rPr>
      </w:r>
    </w:p>
    <w:p>
      <w:pPr>
        <w:pBdr/>
        <w:spacing w:after="0" w:before="113" w:beforeAutospacing="0" w:line="240" w:lineRule="auto"/>
        <w:ind/>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Prayers of the People</w:t>
      </w:r>
      <w:r>
        <w:rPr>
          <w:rFonts w:ascii="Times New Roman" w:hAnsi="Times New Roman" w:cs="Times New Roman"/>
          <w:b/>
          <w:bCs/>
          <w:i/>
          <w:iCs/>
          <w:sz w:val="24"/>
          <w:szCs w:val="24"/>
          <w:u w:val="single"/>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Oh Thou, from whom the breath of life comes,</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who fills all realms of sound, light and vibration.</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May Your light be experienced in my utmost holiest.</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Your Heavenly Domain approaches.</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Let Your will come true - in the universe (all that vibrates) just as on earth</w:t>
      </w:r>
      <w:r>
        <w:rPr>
          <w:rFonts w:ascii="Times New Roman" w:hAnsi="Times New Roman" w:cs="Times New Roman"/>
          <w:b/>
          <w:iCs/>
          <w:sz w:val="24"/>
          <w:szCs w:val="24"/>
        </w:rPr>
        <w:t xml:space="preserve"> </w:t>
      </w:r>
      <w:r>
        <w:rPr>
          <w:rFonts w:ascii="Times New Roman" w:hAnsi="Times New Roman" w:cs="Times New Roman"/>
          <w:b/>
          <w:iCs/>
          <w:sz w:val="24"/>
          <w:szCs w:val="24"/>
        </w:rPr>
        <w:t xml:space="preserve">(that is material and dense).</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Give us wisdom (understanding, assistance) for our daily need,</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detach the fetters of faults that bind us, like we let go the guilt of</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others.</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Let us not be lost in superficial things (materialism, common temptations),</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but let us be freed from that what keeps us off from our true purpose.</w:t>
      </w:r>
      <w:r>
        <w:rPr>
          <w:rFonts w:ascii="Times New Roman" w:hAnsi="Times New Roman" w:cs="Times New Roman"/>
          <w:b/>
          <w:iCs/>
          <w:sz w:val="24"/>
          <w:szCs w:val="24"/>
        </w:rPr>
      </w:r>
    </w:p>
    <w:p>
      <w:pPr>
        <w:pBdr/>
        <w:spacing w:after="0" w:line="240" w:lineRule="auto"/>
        <w:ind/>
        <w:rPr>
          <w:rFonts w:ascii="Times New Roman" w:hAnsi="Times New Roman" w:cs="Times New Roman"/>
          <w:b/>
          <w:iCs/>
          <w:sz w:val="24"/>
          <w:szCs w:val="24"/>
        </w:rPr>
      </w:pPr>
      <w:r>
        <w:rPr>
          <w:rFonts w:ascii="Times New Roman" w:hAnsi="Times New Roman" w:cs="Times New Roman"/>
          <w:b/>
          <w:iCs/>
          <w:sz w:val="24"/>
          <w:szCs w:val="24"/>
        </w:rPr>
        <w:t xml:space="preserve">From You comes the all-working will, the lively strength to act, the song that</w:t>
      </w:r>
      <w:r>
        <w:rPr>
          <w:rFonts w:ascii="Times New Roman" w:hAnsi="Times New Roman" w:cs="Times New Roman"/>
          <w:b/>
          <w:iCs/>
          <w:sz w:val="24"/>
          <w:szCs w:val="24"/>
        </w:rPr>
        <w:t xml:space="preserve"> </w:t>
      </w:r>
      <w:r>
        <w:rPr>
          <w:rFonts w:ascii="Times New Roman" w:hAnsi="Times New Roman" w:cs="Times New Roman"/>
          <w:b/>
          <w:iCs/>
          <w:sz w:val="24"/>
          <w:szCs w:val="24"/>
        </w:rPr>
        <w:t xml:space="preserve">beautifies all and renews itself from age to age.</w:t>
      </w:r>
      <w:r>
        <w:rPr>
          <w:rFonts w:ascii="Times New Roman" w:hAnsi="Times New Roman" w:cs="Times New Roman"/>
          <w:b/>
          <w:iCs/>
          <w:sz w:val="24"/>
          <w:szCs w:val="24"/>
        </w:rPr>
      </w:r>
    </w:p>
    <w:p>
      <w:pPr>
        <w:pBdr/>
        <w:spacing w:after="0" w:line="240" w:lineRule="auto"/>
        <w:ind/>
        <w:rPr>
          <w:rFonts w:ascii="Times New Roman" w:hAnsi="Times New Roman" w:cs="Times New Roman"/>
          <w:bCs/>
          <w:iCs/>
          <w:sz w:val="18"/>
          <w:szCs w:val="18"/>
        </w:rPr>
      </w:pPr>
      <w:r>
        <w:rPr>
          <w:rFonts w:ascii="Times New Roman" w:hAnsi="Times New Roman" w:cs="Times New Roman"/>
          <w:b/>
          <w:iCs/>
          <w:sz w:val="24"/>
          <w:szCs w:val="24"/>
        </w:rPr>
        <w:t xml:space="preserve">Sealed in trust, faith and truth. (I confirm with my entire being)</w:t>
      </w:r>
      <w:r>
        <w:rPr>
          <w:rFonts w:ascii="Times New Roman" w:hAnsi="Times New Roman" w:cs="Times New Roman"/>
          <w:bCs/>
          <w:iCs/>
          <w:sz w:val="18"/>
          <w:szCs w:val="18"/>
        </w:rPr>
      </w:r>
      <w:r>
        <w:rPr>
          <w:rFonts w:ascii="Times New Roman" w:hAnsi="Times New Roman" w:cs="Times New Roman"/>
          <w:b/>
          <w:i/>
          <w:sz w:val="18"/>
          <w:szCs w:val="18"/>
          <w:u w:val="single"/>
        </w:rPr>
      </w:r>
      <w:r>
        <w:rPr>
          <w:rFonts w:ascii="Times New Roman" w:hAnsi="Times New Roman" w:cs="Times New Roman"/>
          <w:b/>
          <w:i/>
          <w:sz w:val="18"/>
          <w:szCs w:val="18"/>
          <w:u w:val="single"/>
        </w:rPr>
      </w:r>
      <w:r>
        <w:rPr>
          <w:rFonts w:ascii="Times New Roman" w:hAnsi="Times New Roman" w:cs="Times New Roman"/>
          <w:bCs/>
          <w:iCs/>
          <w:sz w:val="18"/>
          <w:szCs w:val="18"/>
        </w:rPr>
      </w:r>
    </w:p>
    <w:p>
      <w:pPr>
        <w:pBdr/>
        <w:spacing w:after="0" w:before="113" w:beforeAutospacing="0" w:line="240" w:lineRule="auto"/>
        <w:ind/>
        <w:rPr>
          <w:rFonts w:ascii="Times New Roman" w:hAnsi="Times New Roman" w:cs="Times New Roman"/>
          <w:bCs/>
          <w:iCs/>
          <w:sz w:val="24"/>
          <w:szCs w:val="24"/>
        </w:rPr>
      </w:pPr>
      <w:r>
        <w:rPr>
          <w:rFonts w:ascii="Times New Roman" w:hAnsi="Times New Roman" w:cs="Times New Roman"/>
          <w:b/>
          <w:bCs/>
          <w:i/>
          <w:iCs/>
          <w:sz w:val="24"/>
          <w:szCs w:val="24"/>
          <w:u w:val="single"/>
        </w:rPr>
        <w:t xml:space="preserve">Hymn:</w:t>
      </w:r>
      <w:r>
        <w:rPr>
          <w:rFonts w:ascii="Times New Roman" w:hAnsi="Times New Roman" w:cs="Times New Roman"/>
          <w:bCs/>
          <w:iCs/>
          <w:sz w:val="24"/>
          <w:szCs w:val="24"/>
        </w:rPr>
        <w:t xml:space="preserve"> VU #424 May the God of Hope Go </w:t>
      </w:r>
      <w:r>
        <w:rPr>
          <w:rFonts w:ascii="Times New Roman" w:hAnsi="Times New Roman" w:cs="Times New Roman"/>
          <w:bCs/>
          <w:iCs/>
          <w:sz w:val="24"/>
          <w:szCs w:val="24"/>
        </w:rPr>
        <w:t xml:space="preserve">With</w:t>
      </w:r>
      <w:r>
        <w:rPr>
          <w:rFonts w:ascii="Times New Roman" w:hAnsi="Times New Roman" w:cs="Times New Roman"/>
          <w:bCs/>
          <w:iCs/>
          <w:sz w:val="24"/>
          <w:szCs w:val="24"/>
        </w:rPr>
        <w:t xml:space="preserve"> Us</w:t>
      </w:r>
      <w:r>
        <w:rPr>
          <w:rFonts w:ascii="Times New Roman" w:hAnsi="Times New Roman" w:cs="Times New Roman"/>
          <w:bCs/>
          <w:iCs/>
          <w:sz w:val="24"/>
          <w:szCs w:val="24"/>
        </w:rPr>
      </w:r>
      <w:r>
        <w:rPr>
          <w:rFonts w:ascii="Times New Roman" w:hAnsi="Times New Roman" w:cs="Times New Roman"/>
          <w:bCs/>
          <w:iCs/>
          <w:sz w:val="18"/>
          <w:szCs w:val="18"/>
        </w:rPr>
      </w:r>
      <w:r>
        <w:rPr>
          <w:rFonts w:ascii="Times New Roman" w:hAnsi="Times New Roman" w:cs="Times New Roman"/>
          <w:bCs/>
          <w:iCs/>
          <w:sz w:val="18"/>
          <w:szCs w:val="18"/>
        </w:rPr>
      </w:r>
      <w:r>
        <w:rPr>
          <w:rFonts w:ascii="Times New Roman" w:hAnsi="Times New Roman" w:cs="Times New Roman"/>
          <w:bCs/>
          <w:iCs/>
          <w:sz w:val="24"/>
          <w:szCs w:val="24"/>
        </w:rPr>
      </w:r>
    </w:p>
    <w:p>
      <w:pPr>
        <w:pBdr/>
        <w:spacing w:after="0" w:before="113" w:beforeAutospacing="0" w:line="240" w:lineRule="auto"/>
        <w:ind/>
        <w:rPr>
          <w:rFonts w:ascii="Times New Roman" w:hAnsi="Times New Roman" w:cs="Times New Roman"/>
          <w:bCs/>
          <w:iCs/>
          <w:sz w:val="24"/>
          <w:szCs w:val="24"/>
        </w:rPr>
      </w:pPr>
      <w:r>
        <w:rPr>
          <w:rFonts w:ascii="Times New Roman" w:hAnsi="Times New Roman" w:cs="Times New Roman"/>
          <w:b/>
          <w:i/>
          <w:sz w:val="24"/>
          <w:szCs w:val="24"/>
          <w:u w:val="single"/>
        </w:rPr>
        <w:t xml:space="preserve">Commissioning and Benediction</w:t>
      </w:r>
      <w:r>
        <w:rPr>
          <w:rFonts w:ascii="Times New Roman" w:hAnsi="Times New Roman" w:cs="Times New Roman"/>
          <w:bCs/>
          <w:iCs/>
          <w:sz w:val="24"/>
          <w:szCs w:val="24"/>
        </w:rPr>
        <w:t xml:space="preserve"> </w:t>
      </w:r>
      <w:bookmarkEnd w:id="8"/>
      <w:bookmarkEnd w:id="9"/>
      <w:r>
        <w:rPr>
          <w:rFonts w:ascii="Times New Roman" w:hAnsi="Times New Roman" w:cs="Times New Roman"/>
          <w:bCs/>
          <w:iCs/>
          <w:sz w:val="24"/>
          <w:szCs w:val="24"/>
        </w:rPr>
      </w:r>
      <w:r>
        <w:rPr>
          <w:rFonts w:ascii="Times New Roman" w:hAnsi="Times New Roman" w:cs="Times New Roman"/>
          <w:b/>
          <w:bCs/>
          <w:sz w:val="24"/>
          <w:szCs w:val="24"/>
          <w:u w:val="single"/>
        </w:rPr>
      </w:r>
      <w:r>
        <w:rPr>
          <w:rFonts w:ascii="Times New Roman" w:hAnsi="Times New Roman" w:cs="Times New Roman"/>
          <w:b/>
          <w:bCs/>
          <w:sz w:val="24"/>
          <w:szCs w:val="24"/>
          <w:u w:val="single"/>
        </w:rPr>
      </w:r>
      <w:r>
        <w:rPr>
          <w:rFonts w:ascii="Times New Roman" w:hAnsi="Times New Roman" w:cs="Times New Roman"/>
          <w:bCs/>
          <w:iCs/>
          <w:sz w:val="24"/>
          <w:szCs w:val="24"/>
        </w:rPr>
      </w:r>
      <w:r>
        <w:rPr>
          <w:rFonts w:ascii="Times New Roman" w:hAnsi="Times New Roman" w:cs="Times New Roman"/>
          <w:b/>
          <w:bCs/>
          <w:sz w:val="24"/>
          <w:szCs w:val="24"/>
          <w:u w:val="single"/>
        </w:rPr>
      </w:r>
      <w:bookmarkEnd w:id="0"/>
      <w:bookmarkEnd w:id="1"/>
      <w:bookmarkEnd w:id="2"/>
      <w:bookmarkEnd w:id="3"/>
      <w:bookmarkEnd w:id="4"/>
      <w:r>
        <w:rPr>
          <w:rFonts w:ascii="Times New Roman" w:hAnsi="Times New Roman" w:cs="Times New Roman"/>
          <w:b/>
          <w:bCs/>
          <w:sz w:val="24"/>
          <w:szCs w:val="24"/>
          <w:u w:val="single"/>
        </w:rPr>
      </w:r>
      <w:r>
        <w:rPr>
          <w:rFonts w:ascii="Times New Roman" w:hAnsi="Times New Roman" w:cs="Times New Roman"/>
          <w:b/>
          <w:bCs/>
          <w:sz w:val="24"/>
          <w:szCs w:val="24"/>
          <w:u w:val="single"/>
        </w:rPr>
      </w:r>
      <w:r>
        <w:rPr>
          <w:rFonts w:ascii="Times New Roman" w:hAnsi="Times New Roman" w:cs="Times New Roman"/>
          <w:bCs/>
          <w:iCs/>
          <w:sz w:val="24"/>
          <w:szCs w:val="24"/>
        </w:rPr>
      </w:r>
    </w:p>
    <w:p>
      <w:pPr>
        <w:pBdr/>
        <w:spacing w:after="0" w:before="113" w:beforeAutospacing="0" w:line="240" w:lineRule="auto"/>
        <w:ind/>
        <w:rPr>
          <w:rFonts w:eastAsia="Calibri"/>
          <w:szCs w:val="24"/>
        </w:rPr>
      </w:pPr>
      <w:r>
        <w:rPr>
          <w:rFonts w:ascii="Times New Roman" w:hAnsi="Times New Roman" w:cs="Times New Roman"/>
          <w:b/>
          <w:bCs/>
          <w:sz w:val="24"/>
          <w:szCs w:val="24"/>
          <w:u w:val="single"/>
        </w:rPr>
        <w:t xml:space="preserve">ANNOUNCEMENTS</w:t>
      </w:r>
      <w:r>
        <w:rPr>
          <w:rFonts w:eastAsia="Calibri"/>
          <w:szCs w:val="24"/>
        </w:rPr>
        <w:t xml:space="preserve"> </w:t>
      </w:r>
      <w:r>
        <w:rPr>
          <w:rFonts w:eastAsia="Calibri"/>
          <w:szCs w:val="24"/>
        </w:rPr>
      </w:r>
    </w:p>
    <w:p>
      <w:pPr>
        <w:pStyle w:val="838"/>
        <w:numPr>
          <w:ilvl w:val="0"/>
          <w:numId w:val="38"/>
        </w:numPr>
        <w:pBdr/>
        <w:spacing w:after="0" w:line="240" w:lineRule="auto"/>
        <w:ind/>
        <w:rPr>
          <w:rFonts w:eastAsia="Calibri"/>
          <w:szCs w:val="24"/>
        </w:rPr>
      </w:pPr>
      <w:r>
        <w:rPr>
          <w:rFonts w:eastAsia="Calibri"/>
          <w:szCs w:val="24"/>
        </w:rPr>
        <w:t xml:space="preserve">Upcoming Meetings:</w:t>
      </w:r>
      <w:r>
        <w:rPr>
          <w:rFonts w:eastAsia="Calibri"/>
          <w:szCs w:val="24"/>
        </w:rPr>
      </w:r>
    </w:p>
    <w:p>
      <w:pPr>
        <w:pStyle w:val="838"/>
        <w:numPr>
          <w:ilvl w:val="1"/>
          <w:numId w:val="38"/>
        </w:numPr>
        <w:pBdr/>
        <w:spacing w:after="0" w:line="240" w:lineRule="auto"/>
        <w:ind/>
        <w:rPr>
          <w:rFonts w:eastAsia="Calibri"/>
          <w:szCs w:val="24"/>
        </w:rPr>
      </w:pPr>
      <w:r>
        <w:rPr>
          <w:rFonts w:eastAsia="Calibri"/>
          <w:szCs w:val="24"/>
        </w:rPr>
        <w:t xml:space="preserve">Official Board: Monday, November 17</w:t>
      </w:r>
      <w:r>
        <w:rPr>
          <w:rFonts w:eastAsia="Calibri"/>
          <w:szCs w:val="24"/>
          <w:vertAlign w:val="superscript"/>
        </w:rPr>
        <w:t xml:space="preserve">th</w:t>
      </w:r>
      <w:r>
        <w:rPr>
          <w:rFonts w:eastAsia="Calibri"/>
          <w:szCs w:val="24"/>
        </w:rPr>
        <w:t xml:space="preserve"> at 7:00 PM</w:t>
      </w:r>
      <w:r>
        <w:rPr>
          <w:rFonts w:eastAsia="Calibri"/>
          <w:szCs w:val="24"/>
        </w:rPr>
      </w:r>
    </w:p>
    <w:p>
      <w:pPr>
        <w:pStyle w:val="838"/>
        <w:numPr>
          <w:ilvl w:val="1"/>
          <w:numId w:val="38"/>
        </w:numPr>
        <w:pBdr/>
        <w:spacing w:after="0" w:line="240" w:lineRule="auto"/>
        <w:ind/>
        <w:rPr>
          <w:rFonts w:eastAsia="Calibri"/>
          <w:szCs w:val="24"/>
        </w:rPr>
      </w:pPr>
      <w:r>
        <w:rPr>
          <w:rFonts w:eastAsia="Calibri"/>
          <w:szCs w:val="24"/>
        </w:rPr>
        <w:t xml:space="preserve">Lafleche: Tuesday, December 2</w:t>
      </w:r>
      <w:r>
        <w:rPr>
          <w:rFonts w:eastAsia="Calibri"/>
          <w:szCs w:val="24"/>
          <w:vertAlign w:val="superscript"/>
        </w:rPr>
        <w:t xml:space="preserve">nd</w:t>
      </w:r>
      <w:r>
        <w:rPr>
          <w:rFonts w:eastAsia="Calibri"/>
          <w:szCs w:val="24"/>
        </w:rPr>
        <w:t xml:space="preserve"> at 7:00 PM</w:t>
      </w:r>
      <w:r>
        <w:rPr>
          <w:rFonts w:eastAsia="Calibri"/>
          <w:szCs w:val="24"/>
        </w:rPr>
      </w:r>
    </w:p>
    <w:p>
      <w:pPr>
        <w:pStyle w:val="838"/>
        <w:pBdr/>
        <w:spacing w:after="0" w:line="240" w:lineRule="auto"/>
        <w:ind/>
        <w:rPr>
          <w:rFonts w:eastAsia="Calibri"/>
          <w:sz w:val="18"/>
          <w:szCs w:val="18"/>
        </w:rPr>
      </w:pPr>
      <w:r>
        <w:rPr>
          <w:rFonts w:eastAsia="Calibri"/>
          <w:sz w:val="18"/>
          <w:szCs w:val="18"/>
        </w:rPr>
      </w:r>
      <w:r>
        <w:rPr>
          <w:rFonts w:eastAsia="Calibri"/>
          <w:sz w:val="18"/>
          <w:szCs w:val="18"/>
        </w:rPr>
      </w:r>
    </w:p>
    <w:p>
      <w:pPr>
        <w:pStyle w:val="838"/>
        <w:numPr>
          <w:ilvl w:val="0"/>
          <w:numId w:val="38"/>
        </w:numPr>
        <w:pBdr/>
        <w:spacing w:after="0" w:line="240" w:lineRule="auto"/>
        <w:ind/>
        <w:rPr>
          <w:rFonts w:eastAsia="Calibri"/>
          <w:szCs w:val="24"/>
        </w:rPr>
      </w:pPr>
      <w:r>
        <w:rPr>
          <w:rFonts w:eastAsia="Calibri"/>
          <w:szCs w:val="24"/>
        </w:rPr>
        <w:t xml:space="preserve">Upcoming Long-Term Care Services</w:t>
      </w:r>
      <w:r>
        <w:rPr>
          <w:rFonts w:eastAsia="Calibri"/>
          <w:szCs w:val="24"/>
        </w:rPr>
      </w:r>
    </w:p>
    <w:p>
      <w:pPr>
        <w:pStyle w:val="838"/>
        <w:numPr>
          <w:ilvl w:val="1"/>
          <w:numId w:val="38"/>
        </w:numPr>
        <w:pBdr/>
        <w:spacing w:after="0" w:line="240" w:lineRule="auto"/>
        <w:ind/>
        <w:rPr>
          <w:rFonts w:eastAsia="Calibri"/>
          <w:szCs w:val="24"/>
        </w:rPr>
      </w:pPr>
      <w:r>
        <w:rPr>
          <w:rFonts w:eastAsia="Calibri"/>
          <w:szCs w:val="24"/>
        </w:rPr>
        <w:t xml:space="preserve">November 18: Wheatland Lodge (1:30), Lafleche Health Centre (2:30)</w:t>
      </w:r>
      <w:r>
        <w:rPr>
          <w:rFonts w:eastAsia="Calibri"/>
          <w:szCs w:val="24"/>
        </w:rPr>
      </w:r>
    </w:p>
    <w:p>
      <w:pPr>
        <w:pStyle w:val="838"/>
        <w:numPr>
          <w:ilvl w:val="1"/>
          <w:numId w:val="38"/>
        </w:numPr>
        <w:pBdr/>
        <w:spacing w:after="0" w:line="240" w:lineRule="auto"/>
        <w:ind/>
        <w:rPr>
          <w:rFonts w:eastAsia="Calibri"/>
          <w:szCs w:val="24"/>
        </w:rPr>
      </w:pPr>
      <w:r>
        <w:rPr>
          <w:rFonts w:eastAsia="Calibri"/>
          <w:szCs w:val="24"/>
        </w:rPr>
        <w:t xml:space="preserve">November 19: Prairie Villa (1:40), Ross Payant (2:30), and Hospital LTC (3:00) in Assiniboia </w:t>
      </w:r>
      <w:r>
        <w:rPr>
          <w:rFonts w:eastAsia="Calibri"/>
          <w:szCs w:val="24"/>
        </w:rPr>
      </w:r>
    </w:p>
    <w:p>
      <w:pPr>
        <w:pStyle w:val="838"/>
        <w:numPr>
          <w:ilvl w:val="1"/>
          <w:numId w:val="38"/>
        </w:numPr>
        <w:pBdr/>
        <w:spacing w:after="0" w:line="240" w:lineRule="auto"/>
        <w:ind/>
        <w:rPr>
          <w:rFonts w:eastAsia="Calibri"/>
          <w:szCs w:val="24"/>
        </w:rPr>
      </w:pPr>
      <w:r>
        <w:rPr>
          <w:rFonts w:eastAsia="Calibri"/>
          <w:szCs w:val="24"/>
        </w:rPr>
        <w:t xml:space="preserve">December 3: Foyer </w:t>
      </w:r>
      <w:r>
        <w:rPr>
          <w:rFonts w:eastAsia="Calibri"/>
          <w:szCs w:val="24"/>
        </w:rPr>
        <w:t xml:space="preserve">Gravelbourg</w:t>
      </w:r>
      <w:r>
        <w:rPr>
          <w:rFonts w:eastAsia="Calibri"/>
          <w:szCs w:val="24"/>
        </w:rPr>
        <w:t xml:space="preserve"> (3:45)</w:t>
      </w:r>
      <w:r>
        <w:rPr>
          <w:rFonts w:eastAsia="Calibri"/>
          <w:szCs w:val="24"/>
        </w:rPr>
      </w:r>
    </w:p>
    <w:p>
      <w:pPr>
        <w:pBdr/>
        <w:spacing w:after="0" w:line="240" w:lineRule="auto"/>
        <w:ind/>
        <w:rPr>
          <w:rFonts w:eastAsia="Calibri"/>
          <w:szCs w:val="24"/>
        </w:rPr>
      </w:pPr>
      <w:r>
        <w:rPr>
          <w:rFonts w:eastAsia="Calibri"/>
          <w:szCs w:val="24"/>
        </w:rPr>
      </w:r>
      <w:r>
        <w:rPr>
          <w:rFonts w:eastAsia="Calibri"/>
          <w:szCs w:val="24"/>
        </w:rPr>
      </w:r>
    </w:p>
    <w:p>
      <w:pPr>
        <w:pStyle w:val="838"/>
        <w:numPr>
          <w:ilvl w:val="0"/>
          <w:numId w:val="38"/>
        </w:numPr>
        <w:pBdr/>
        <w:spacing w:after="0" w:line="240" w:lineRule="auto"/>
        <w:ind/>
        <w:rPr>
          <w:rFonts w:eastAsia="Calibri"/>
          <w:szCs w:val="24"/>
        </w:rPr>
      </w:pPr>
      <w:r>
        <w:rPr>
          <w:rFonts w:eastAsia="Calibri"/>
          <w:szCs w:val="24"/>
        </w:rPr>
        <w:t xml:space="preserve">Don’t forget the </w:t>
      </w:r>
      <w:r>
        <w:rPr>
          <w:rFonts w:eastAsia="Calibri"/>
          <w:szCs w:val="24"/>
        </w:rPr>
        <w:t xml:space="preserve">Pop Up</w:t>
      </w:r>
      <w:r>
        <w:rPr>
          <w:rFonts w:eastAsia="Calibri"/>
          <w:szCs w:val="24"/>
        </w:rPr>
        <w:t xml:space="preserve"> Thrift Shop is open in Lafleche this week and next, Tuesdays and Saturdays from 10:00-7:00. Hope to see you there!</w:t>
      </w:r>
      <w:r>
        <w:rPr>
          <w:rFonts w:eastAsia="Calibri"/>
          <w:szCs w:val="24"/>
        </w:rPr>
      </w:r>
    </w:p>
    <w:p>
      <w:pPr>
        <w:pStyle w:val="838"/>
        <w:pBdr/>
        <w:spacing w:after="0" w:line="240" w:lineRule="auto"/>
        <w:ind/>
        <w:rPr>
          <w:rFonts w:eastAsia="Calibri"/>
          <w:szCs w:val="24"/>
        </w:rPr>
      </w:pPr>
      <w:r>
        <w:rPr>
          <w:rFonts w:eastAsia="Calibri"/>
          <w:szCs w:val="24"/>
        </w:rPr>
      </w:r>
      <w:r>
        <w:rPr>
          <w:rFonts w:eastAsia="Calibri"/>
          <w:szCs w:val="24"/>
        </w:rPr>
      </w:r>
    </w:p>
    <w:p>
      <w:pPr>
        <w:pStyle w:val="838"/>
        <w:numPr>
          <w:ilvl w:val="0"/>
          <w:numId w:val="38"/>
        </w:numPr>
        <w:pBdr/>
        <w:spacing w:after="0" w:line="240" w:lineRule="auto"/>
        <w:ind/>
        <w:rPr>
          <w:rFonts w:eastAsia="Calibri"/>
          <w:szCs w:val="24"/>
        </w:rPr>
      </w:pPr>
      <w:r>
        <w:rPr>
          <w:rFonts w:eastAsia="Calibri"/>
          <w:szCs w:val="24"/>
        </w:rPr>
        <w:t xml:space="preserve">Would you like to join in a Bible Study? Join us on Mondays at 10:30 AM. All are welcome. We will be focusing on the text for the following Sunday. The scripture for Monday, October 27 will be from the Prophet Isaiah in Jeremiah 29:1-14.</w:t>
      </w:r>
      <w:r>
        <w:rPr>
          <w:rFonts w:eastAsia="Calibri"/>
          <w:szCs w:val="24"/>
        </w:rPr>
      </w:r>
    </w:p>
    <w:p>
      <w:pPr>
        <w:pStyle w:val="838"/>
        <w:pBdr/>
        <w:spacing w:after="0" w:line="240" w:lineRule="auto"/>
        <w:ind/>
        <w:rPr>
          <w:rFonts w:eastAsia="Calibri"/>
          <w:sz w:val="18"/>
          <w:szCs w:val="18"/>
        </w:rPr>
      </w:pPr>
      <w:r>
        <w:rPr>
          <w:rFonts w:eastAsia="Calibri"/>
          <w:sz w:val="18"/>
          <w:szCs w:val="18"/>
        </w:rPr>
      </w:r>
      <w:r>
        <w:rPr>
          <w:rFonts w:eastAsia="Calibri"/>
          <w:sz w:val="18"/>
          <w:szCs w:val="18"/>
        </w:rPr>
      </w:r>
    </w:p>
    <w:p>
      <w:pPr>
        <w:pStyle w:val="838"/>
        <w:numPr>
          <w:ilvl w:val="0"/>
          <w:numId w:val="38"/>
        </w:numPr>
        <w:pBdr/>
        <w:spacing w:after="0" w:line="240" w:lineRule="auto"/>
        <w:ind/>
        <w:rPr>
          <w:rFonts w:cs="Times New Roman"/>
          <w:szCs w:val="24"/>
        </w:rPr>
      </w:pPr>
      <w:r>
        <w:rPr>
          <w:rFonts w:eastAsia="Calibri"/>
          <w:szCs w:val="24"/>
        </w:rPr>
        <w:t xml:space="preserve">If you know someone who should be added to the prayer list, please let either Janelle or the office know. Please make sure that you have their permission to share their name.</w:t>
      </w:r>
      <w:r>
        <w:rPr>
          <w:rFonts w:cs="Times New Roman"/>
          <w:szCs w:val="24"/>
        </w:rPr>
      </w:r>
      <w:r>
        <w:rPr>
          <w:rFonts w:cs="Times New Roman"/>
          <w:szCs w:val="24"/>
        </w:rPr>
      </w:r>
      <w:r>
        <w:rPr>
          <w:rFonts w:cs="Times New Roman"/>
          <w:szCs w:val="24"/>
        </w:rPr>
      </w:r>
      <w:r>
        <w:rPr>
          <w:rFonts w:cs="Times New Roman"/>
          <w:szCs w:val="24"/>
        </w:rPr>
      </w:r>
    </w:p>
    <w:p>
      <w:pPr>
        <w:pBdr/>
        <w:spacing w:after="0" w:before="113" w:beforeAutospacing="0" w:line="240" w:lineRule="auto"/>
        <w:ind/>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 OUR PRAYERS</w:t>
      </w:r>
      <w:r>
        <w:rPr>
          <w:rFonts w:ascii="Times New Roman" w:hAnsi="Times New Roman" w:cs="Times New Roman"/>
          <w:b/>
          <w:bCs/>
          <w:sz w:val="24"/>
          <w:szCs w:val="24"/>
          <w:u w:val="single"/>
        </w:rPr>
      </w:r>
    </w:p>
    <w:p>
      <w:pPr>
        <w:pStyle w:val="838"/>
        <w:numPr>
          <w:ilvl w:val="0"/>
          <w:numId w:val="38"/>
        </w:numPr>
        <w:pBdr/>
        <w:spacing w:after="0" w:line="240" w:lineRule="auto"/>
        <w:ind/>
        <w:rPr>
          <w:rFonts w:cs="Times New Roman"/>
          <w:szCs w:val="24"/>
        </w:rPr>
      </w:pPr>
      <w:r>
        <w:rPr>
          <w:rFonts w:cs="Times New Roman"/>
          <w:szCs w:val="24"/>
        </w:rPr>
        <w:t xml:space="preserve">Jan Korvemaker</w:t>
      </w:r>
      <w:r>
        <w:rPr>
          <w:rFonts w:cs="Times New Roman"/>
          <w:szCs w:val="24"/>
        </w:rPr>
        <w:tab/>
      </w:r>
      <w:r>
        <w:rPr>
          <w:rFonts w:cs="Times New Roman"/>
          <w:szCs w:val="24"/>
        </w:rPr>
      </w:r>
    </w:p>
    <w:p>
      <w:pPr>
        <w:pBdr/>
        <w:spacing w:after="0" w:line="240" w:lineRule="auto"/>
        <w:ind w:firstLine="0" w:left="720"/>
        <w:rPr>
          <w:rFonts w:cs="Times New Roman"/>
        </w:rPr>
      </w:pPr>
      <w:r>
        <w:rPr>
          <w:rFonts w:cs="Times New Roman"/>
          <w:szCs w:val="24"/>
          <w:highlight w:val="none"/>
          <w:lang w:val="en-US"/>
        </w:rPr>
      </w:r>
      <w:r>
        <w:rPr>
          <w:rFonts w:cs="Times New Roman"/>
          <w:szCs w:val="24"/>
          <w:highlight w:val="none"/>
          <w:lang w:val="en-US"/>
        </w:rPr>
      </w:r>
      <w:r>
        <w:rPr>
          <w:rFonts w:cs="Times New Roman"/>
          <w:szCs w:val="24"/>
          <w:highlight w:val="none"/>
          <w:lang w:val="en-US"/>
        </w:rPr>
      </w:r>
    </w:p>
    <w:p>
      <w:pPr>
        <w:pBdr/>
        <w:spacing/>
        <w:ind/>
        <w:rPr/>
      </w:pPr>
      <w:r/>
      <w:r/>
    </w:p>
    <w:sectPr>
      <w:footerReference w:type="default" r:id="rId9"/>
      <w:footnotePr/>
      <w:endnotePr/>
      <w:type w:val="nextPage"/>
      <w:pgSz w:h="12240" w:orient="landscape" w:w="15840"/>
      <w:pgMar w:top="720" w:right="720" w:bottom="720" w:left="720" w:header="720" w:footer="720" w:gutter="0"/>
      <w:cols w:num="2"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50102010706020507"/>
  </w:font>
  <w:font w:name="Wingdings">
    <w:panose1 w:val="05000000000000000000"/>
  </w:font>
  <w:font w:name="Segoe UI">
    <w:panose1 w:val="020B0502040204020203"/>
  </w:font>
  <w:font w:name="Times New Roman">
    <w:panose1 w:val="02020603050405020304"/>
  </w:font>
  <w:font w:name="Courier New">
    <w:panose1 w:val="02070309020205020404"/>
  </w:font>
  <w:font w:name="Trebuchet MS">
    <w:panose1 w:val="020B06030202020202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6"/>
      <w:pBdr/>
      <w:spacing/>
      <w:ind/>
      <w:jc w:val="right"/>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D92"/>
    <w:lvl w:ilvl="0">
      <w:isLgl w:val="false"/>
      <w:lvlJc w:val="left"/>
      <w:lvlText w:val="-"/>
      <w:numFmt w:val="bullet"/>
      <w:pPr>
        <w:pBdr/>
        <w:spacing/>
        <w:ind w:hanging="360" w:left="720"/>
      </w:pPr>
      <w:rPr>
        <w:rFonts w:hint="default" w:ascii="Times New Roman" w:hAnsi="Times New Roman" w:cs="Times New Roman" w:eastAsiaTheme="minorHAnsi"/>
        <w:sz w:val="24"/>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12801A4"/>
    <w:lvl w:ilvl="0">
      <w:isLgl w:val="false"/>
      <w:lvlJc w:val="left"/>
      <w:lvlText w:val="-"/>
      <w:numFmt w:val="bullet"/>
      <w:pPr>
        <w:pBdr/>
        <w:spacing/>
        <w:ind w:hanging="360" w:left="720"/>
      </w:pPr>
      <w:rPr>
        <w:rFonts w:hint="default" w:ascii="Times New Roman" w:hAnsi="Times New Roman" w:cs="Times New Roman" w:eastAsiaTheme="minorHAnsi"/>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022748A9"/>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02D9759C"/>
    <w:lvl w:ilvl="0">
      <w:isLgl w:val="false"/>
      <w:lvlJc w:val="left"/>
      <w:lvlText w:val="-"/>
      <w:numFmt w:val="bullet"/>
      <w:pPr>
        <w:pBdr/>
        <w:spacing/>
        <w:ind w:hanging="360" w:left="720"/>
      </w:pPr>
      <w:rPr>
        <w:rFonts w:hint="default" w:ascii="Times New Roman" w:hAnsi="Times New Roman" w:cs="Times New Roman" w:eastAsiaTheme="minorHAnsi"/>
      </w:rPr>
      <w:start w:val="1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05F47FBD"/>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09554241"/>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0B950F8E"/>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0C512E1E"/>
    <w:lvl w:ilvl="0">
      <w:isLgl w:val="false"/>
      <w:lvlJc w:val="left"/>
      <w:lvlText w:val="-"/>
      <w:numFmt w:val="bullet"/>
      <w:pPr>
        <w:pBdr/>
        <w:spacing/>
        <w:ind w:hanging="360" w:left="1080"/>
      </w:pPr>
      <w:rPr>
        <w:rFonts w:hint="default" w:ascii="Times New Roman" w:hAnsi="Times New Roman" w:cs="Times New Roman" w:eastAsiaTheme="minorHAnsi"/>
        <w:sz w:val="24"/>
      </w:rPr>
      <w:start w:val="4"/>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0D8F601E"/>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0E0058C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0">
    <w:nsid w:val="11BA387E"/>
    <w:lvl w:ilvl="0">
      <w:isLgl w:val="false"/>
      <w:lvlJc w:val="left"/>
      <w:lvlText w:val="%1."/>
      <w:numFmt w:val="decimal"/>
      <w:pPr>
        <w:pBdr/>
        <w:spacing/>
        <w:ind w:hanging="360" w:left="720"/>
      </w:pPr>
      <w:rPr>
        <w:rFonts w:hint="default"/>
      </w:rPr>
      <w:start w:val="1"/>
      <w:suff w:val="tab"/>
    </w:lvl>
    <w:lvl w:ilvl="1">
      <w:isLgl w:val="false"/>
      <w:lvlJc w:val="left"/>
      <w:lvlText w:val="%2."/>
      <w:numFmt w:val="decimal"/>
      <w:pPr>
        <w:pBdr/>
        <w:spacing/>
        <w:ind w:hanging="360" w:left="1440"/>
      </w:pPr>
      <w:rPr>
        <w:rFonts w:ascii="Times New Roman" w:hAnsi="Times New Roman" w:cs="Times New Roman" w:eastAsiaTheme="minorHAnsi"/>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176D5FD5"/>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nsid w:val="17D864B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3">
    <w:nsid w:val="183674A4"/>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192B2D15"/>
    <w:lvl w:ilvl="0">
      <w:isLgl w:val="false"/>
      <w:lvlJc w:val="left"/>
      <w:lvlText w:val="-"/>
      <w:numFmt w:val="bullet"/>
      <w:pPr>
        <w:pBdr/>
        <w:spacing/>
        <w:ind w:hanging="360" w:left="720"/>
      </w:pPr>
      <w:rPr>
        <w:rFonts w:hint="default" w:ascii="Times New Roman" w:hAnsi="Times New Roman" w:cs="Times New Roman" w:eastAsiaTheme="minorHAnsi"/>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nsid w:val="19E50BBF"/>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nsid w:val="1A6E248F"/>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nsid w:val="1AE4491A"/>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8">
    <w:nsid w:val="1B3A2BAC"/>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nsid w:val="1F7F7F2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20EC47B2"/>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nsid w:val="245E551E"/>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247555BB"/>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nsid w:val="24C55453"/>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4">
    <w:nsid w:val="2AFF32F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2B657862"/>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2D740015"/>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7">
    <w:nsid w:val="315260F8"/>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8">
    <w:nsid w:val="326E563B"/>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9">
    <w:nsid w:val="332555C9"/>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nsid w:val="36EA6C01"/>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1">
    <w:nsid w:val="36EC3F5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nsid w:val="3A870AA8"/>
    <w:lvl w:ilvl="0">
      <w:isLgl w:val="false"/>
      <w:lvlJc w:val="left"/>
      <w:lvlText w:val="-"/>
      <w:numFmt w:val="bullet"/>
      <w:pPr>
        <w:pBdr/>
        <w:spacing/>
        <w:ind w:hanging="360" w:left="720"/>
      </w:pPr>
      <w:rPr>
        <w:rFonts w:hint="default" w:ascii="Times New Roman" w:hAnsi="Times New Roman" w:cs="Times New Roman" w:eastAsiaTheme="minorHAnsi"/>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3">
    <w:nsid w:val="42667E72"/>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4">
    <w:nsid w:val="4386210B"/>
    <w:lvl w:ilvl="0">
      <w:isLgl w:val="false"/>
      <w:lvlJc w:val="left"/>
      <w:lvlText w:val="-"/>
      <w:numFmt w:val="bullet"/>
      <w:pPr>
        <w:pBdr/>
        <w:spacing/>
        <w:ind w:hanging="360" w:left="720"/>
      </w:pPr>
      <w:rPr>
        <w:rFonts w:hint="default" w:ascii="Times New Roman" w:hAnsi="Times New Roman" w:cs="Times New Roman" w:eastAsiaTheme="minorHAnsi"/>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5">
    <w:nsid w:val="46C828B6"/>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nsid w:val="478F79A0"/>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7">
    <w:nsid w:val="49EC1845"/>
    <w:lvl w:ilvl="0">
      <w:isLgl w:val="false"/>
      <w:lvlJc w:val="left"/>
      <w:lvlText w:val="-"/>
      <w:numFmt w:val="bullet"/>
      <w:pPr>
        <w:pBdr/>
        <w:spacing/>
        <w:ind w:hanging="360" w:left="720"/>
      </w:pPr>
      <w:rPr>
        <w:rFonts w:hint="default" w:ascii="Times New Roman" w:hAnsi="Times New Roman" w:eastAsia="Arial Unicode MS" w:cs="Times New Roman"/>
      </w:rPr>
      <w:start w:val="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8">
    <w:nsid w:val="4B827CAA"/>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9">
    <w:nsid w:val="55D508B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0">
    <w:nsid w:val="55E9238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1">
    <w:nsid w:val="56E66D17"/>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2">
    <w:nsid w:val="59D5CE4A"/>
    <w:lvl w:ilvl="0">
      <w:isLgl w:val="false"/>
      <w:lvlJc w:val="left"/>
      <w:lvlText w:val="-"/>
      <w:numFmt w:val="bullet"/>
      <w:pPr>
        <w:pBdr/>
        <w:spacing/>
        <w:ind w:hanging="360" w:left="720"/>
      </w:pPr>
      <w:rPr>
        <w:rFonts w:hint="default" w:ascii="Calibri" w:hAnsi="Calibri"/>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3">
    <w:nsid w:val="5A5C4FFF"/>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4">
    <w:nsid w:val="5B2C6D27"/>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5">
    <w:nsid w:val="5BD67C80"/>
    <w:lvl w:ilvl="0">
      <w:isLgl w:val="false"/>
      <w:lvlJc w:val="left"/>
      <w:lvlText w:val="-"/>
      <w:numFmt w:val="bullet"/>
      <w:pPr>
        <w:pBdr/>
        <w:spacing/>
        <w:ind w:hanging="360" w:left="720"/>
      </w:pPr>
      <w:rPr>
        <w:rFonts w:hint="default" w:ascii="Times New Roman" w:hAnsi="Times New Roman" w:cs="Times New Roman" w:eastAsiaTheme="minorHAnsi"/>
        <w:sz w:val="24"/>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6">
    <w:nsid w:val="5F1D17FE"/>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7">
    <w:nsid w:val="60D350B7"/>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8">
    <w:nsid w:val="62790B1B"/>
    <w:lvl w:ilvl="0">
      <w:isLgl w:val="false"/>
      <w:lvlJc w:val="left"/>
      <w:lvlText w:val="-"/>
      <w:numFmt w:val="bullet"/>
      <w:pPr>
        <w:pBdr/>
        <w:spacing/>
        <w:ind w:hanging="360" w:left="720"/>
      </w:pPr>
      <w:rPr>
        <w:rFonts w:hint="default" w:ascii="Times New Roman" w:hAnsi="Times New Roman" w:cs="Times New Roman" w:eastAsiaTheme="minorHAnsi"/>
        <w:color w:val="auto"/>
      </w:rPr>
      <w:start w:val="1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9">
    <w:nsid w:val="63033C0A"/>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0">
    <w:nsid w:val="6AC60F19"/>
    <w:lvl w:ilvl="0">
      <w:isLgl w:val="false"/>
      <w:lvlJc w:val="left"/>
      <w:lvlText w:val="-"/>
      <w:numFmt w:val="bullet"/>
      <w:pPr>
        <w:pBdr/>
        <w:spacing/>
        <w:ind w:hanging="360" w:left="720"/>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1">
    <w:nsid w:val="70483C6B"/>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2">
    <w:nsid w:val="713E1C2D"/>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53">
    <w:nsid w:val="784419F9"/>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4">
    <w:nsid w:val="79C12FDA"/>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5">
    <w:nsid w:val="7C714C84"/>
    <w:lvl w:ilvl="0">
      <w:isLgl w:val="false"/>
      <w:lvlJc w:val="left"/>
      <w:lvlText w:val="-"/>
      <w:numFmt w:val="bullet"/>
      <w:pPr>
        <w:pBdr/>
        <w:spacing/>
        <w:ind w:hanging="360" w:left="720"/>
      </w:pPr>
      <w:rPr>
        <w:rFonts w:hint="default" w:ascii="Times New Roman" w:hAnsi="Times New Roman" w:cs="Times New Roman" w:eastAsiaTheme="minorHAnsi"/>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6">
    <w:nsid w:val="7D6C5987"/>
    <w:lvl w:ilvl="0">
      <w:isLgl w:val="false"/>
      <w:lvlJc w:val="left"/>
      <w:lvlText w:val="-"/>
      <w:numFmt w:val="bullet"/>
      <w:pPr>
        <w:pBdr/>
        <w:spacing/>
        <w:ind w:hanging="360" w:left="720"/>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7">
    <w:nsid w:val="7D8A637B"/>
    <w:lvl w:ilvl="0">
      <w:isLgl w:val="false"/>
      <w:lvlJc w:val="left"/>
      <w:lvlText w:val="-"/>
      <w:numFmt w:val="bullet"/>
      <w:pPr>
        <w:pBdr/>
        <w:spacing/>
        <w:ind w:hanging="360" w:left="720"/>
      </w:pPr>
      <w:rPr>
        <w:rFonts w:hint="default" w:ascii="Times New Roman" w:hAnsi="Times New Roman" w:cs="Times New Roman" w:eastAsiaTheme="minorHAnsi"/>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0"/>
  </w:num>
  <w:num w:numId="2">
    <w:abstractNumId w:val="7"/>
  </w:num>
  <w:num w:numId="3">
    <w:abstractNumId w:val="34"/>
  </w:num>
  <w:num w:numId="4">
    <w:abstractNumId w:val="55"/>
  </w:num>
  <w:num w:numId="5">
    <w:abstractNumId w:val="53"/>
  </w:num>
  <w:num w:numId="6">
    <w:abstractNumId w:val="30"/>
  </w:num>
  <w:num w:numId="7">
    <w:abstractNumId w:val="46"/>
  </w:num>
  <w:num w:numId="8">
    <w:abstractNumId w:val="21"/>
  </w:num>
  <w:num w:numId="9">
    <w:abstractNumId w:val="25"/>
  </w:num>
  <w:num w:numId="10">
    <w:abstractNumId w:val="49"/>
  </w:num>
  <w:num w:numId="11">
    <w:abstractNumId w:val="33"/>
  </w:num>
  <w:num w:numId="12">
    <w:abstractNumId w:val="56"/>
  </w:num>
  <w:num w:numId="13">
    <w:abstractNumId w:val="8"/>
  </w:num>
  <w:num w:numId="14">
    <w:abstractNumId w:val="31"/>
  </w:num>
  <w:num w:numId="15">
    <w:abstractNumId w:val="29"/>
  </w:num>
  <w:num w:numId="16">
    <w:abstractNumId w:val="32"/>
  </w:num>
  <w:num w:numId="17">
    <w:abstractNumId w:val="39"/>
  </w:num>
  <w:num w:numId="18">
    <w:abstractNumId w:val="18"/>
  </w:num>
  <w:num w:numId="19">
    <w:abstractNumId w:val="43"/>
  </w:num>
  <w:num w:numId="20">
    <w:abstractNumId w:val="2"/>
  </w:num>
  <w:num w:numId="21">
    <w:abstractNumId w:val="35"/>
  </w:num>
  <w:num w:numId="22">
    <w:abstractNumId w:val="28"/>
  </w:num>
  <w:num w:numId="23">
    <w:abstractNumId w:val="48"/>
  </w:num>
  <w:num w:numId="24">
    <w:abstractNumId w:val="51"/>
  </w:num>
  <w:num w:numId="25">
    <w:abstractNumId w:val="47"/>
  </w:num>
  <w:num w:numId="26">
    <w:abstractNumId w:val="0"/>
  </w:num>
  <w:num w:numId="27">
    <w:abstractNumId w:val="4"/>
  </w:num>
  <w:num w:numId="28">
    <w:abstractNumId w:val="11"/>
  </w:num>
  <w:num w:numId="29">
    <w:abstractNumId w:val="41"/>
  </w:num>
  <w:num w:numId="30">
    <w:abstractNumId w:val="16"/>
  </w:num>
  <w:num w:numId="31">
    <w:abstractNumId w:val="38"/>
  </w:num>
  <w:num w:numId="32">
    <w:abstractNumId w:val="24"/>
  </w:num>
  <w:num w:numId="33">
    <w:abstractNumId w:val="37"/>
  </w:num>
  <w:num w:numId="34">
    <w:abstractNumId w:val="50"/>
  </w:num>
  <w:num w:numId="35">
    <w:abstractNumId w:val="45"/>
  </w:num>
  <w:num w:numId="36">
    <w:abstractNumId w:val="6"/>
  </w:num>
  <w:num w:numId="37">
    <w:abstractNumId w:val="19"/>
  </w:num>
  <w:num w:numId="38">
    <w:abstractNumId w:val="42"/>
  </w:num>
  <w:num w:numId="39">
    <w:abstractNumId w:val="1"/>
  </w:num>
  <w:num w:numId="40">
    <w:abstractNumId w:val="14"/>
  </w:num>
  <w:num w:numId="41">
    <w:abstractNumId w:val="13"/>
  </w:num>
  <w:num w:numId="42">
    <w:abstractNumId w:val="20"/>
  </w:num>
  <w:num w:numId="43">
    <w:abstractNumId w:val="3"/>
  </w:num>
  <w:num w:numId="44">
    <w:abstractNumId w:val="15"/>
  </w:num>
  <w:num w:numId="45">
    <w:abstractNumId w:val="44"/>
  </w:num>
  <w:num w:numId="46">
    <w:abstractNumId w:val="9"/>
  </w:num>
  <w:num w:numId="47">
    <w:abstractNumId w:val="12"/>
  </w:num>
  <w:num w:numId="48">
    <w:abstractNumId w:val="17"/>
  </w:num>
  <w:num w:numId="49">
    <w:abstractNumId w:val="40"/>
  </w:num>
  <w:num w:numId="50">
    <w:abstractNumId w:val="52"/>
  </w:num>
  <w:num w:numId="51">
    <w:abstractNumId w:val="26"/>
  </w:num>
  <w:num w:numId="52">
    <w:abstractNumId w:val="23"/>
  </w:num>
  <w:num w:numId="53">
    <w:abstractNumId w:val="54"/>
  </w:num>
  <w:num w:numId="54">
    <w:abstractNumId w:val="57"/>
  </w:num>
  <w:num w:numId="55">
    <w:abstractNumId w:val="27"/>
  </w:num>
  <w:num w:numId="56">
    <w:abstractNumId w:val="36"/>
  </w:num>
  <w:num w:numId="57">
    <w:abstractNumId w:val="5"/>
  </w:num>
  <w:num w:numId="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83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83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3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3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3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3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3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3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3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3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3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3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3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3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3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3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3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3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3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3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3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3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3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3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3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3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3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3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3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3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3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3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3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3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3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3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3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3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3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3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3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3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3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3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3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3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3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3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3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3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3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3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3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3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3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3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3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3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3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3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3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3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3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3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3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3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3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3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3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3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3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3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3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3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3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3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3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3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3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3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3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3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3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3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3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3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3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3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3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3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26"/>
    <w:next w:val="826"/>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2">
    <w:name w:val="Heading 4"/>
    <w:basedOn w:val="826"/>
    <w:next w:val="826"/>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26"/>
    <w:next w:val="826"/>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26"/>
    <w:next w:val="826"/>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26"/>
    <w:next w:val="82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26"/>
    <w:next w:val="82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26"/>
    <w:next w:val="82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29"/>
    <w:link w:val="139"/>
    <w:uiPriority w:val="9"/>
    <w:pPr>
      <w:pBdr/>
      <w:spacing/>
      <w:ind/>
    </w:pPr>
    <w:rPr>
      <w:rFonts w:ascii="Arial" w:hAnsi="Arial" w:eastAsia="Arial" w:cs="Arial"/>
      <w:color w:val="0f4761" w:themeColor="accent1" w:themeShade="BF"/>
      <w:sz w:val="40"/>
      <w:szCs w:val="40"/>
    </w:rPr>
  </w:style>
  <w:style w:type="character" w:styleId="153">
    <w:name w:val="Heading 4 Char"/>
    <w:basedOn w:val="829"/>
    <w:link w:val="142"/>
    <w:uiPriority w:val="9"/>
    <w:pPr>
      <w:pBdr/>
      <w:spacing/>
      <w:ind/>
    </w:pPr>
    <w:rPr>
      <w:rFonts w:ascii="Arial" w:hAnsi="Arial" w:eastAsia="Arial" w:cs="Arial"/>
      <w:i/>
      <w:iCs/>
      <w:color w:val="0f4761" w:themeColor="accent1" w:themeShade="BF"/>
    </w:rPr>
  </w:style>
  <w:style w:type="character" w:styleId="154">
    <w:name w:val="Heading 5 Char"/>
    <w:basedOn w:val="829"/>
    <w:link w:val="143"/>
    <w:uiPriority w:val="9"/>
    <w:pPr>
      <w:pBdr/>
      <w:spacing/>
      <w:ind/>
    </w:pPr>
    <w:rPr>
      <w:rFonts w:ascii="Arial" w:hAnsi="Arial" w:eastAsia="Arial" w:cs="Arial"/>
      <w:color w:val="0f4761" w:themeColor="accent1" w:themeShade="BF"/>
    </w:rPr>
  </w:style>
  <w:style w:type="character" w:styleId="155">
    <w:name w:val="Heading 6 Char"/>
    <w:basedOn w:val="829"/>
    <w:link w:val="144"/>
    <w:uiPriority w:val="9"/>
    <w:pPr>
      <w:pBdr/>
      <w:spacing/>
      <w:ind/>
    </w:pPr>
    <w:rPr>
      <w:rFonts w:ascii="Arial" w:hAnsi="Arial" w:eastAsia="Arial" w:cs="Arial"/>
      <w:i/>
      <w:iCs/>
      <w:color w:val="595959" w:themeColor="text1" w:themeTint="A6"/>
    </w:rPr>
  </w:style>
  <w:style w:type="character" w:styleId="156">
    <w:name w:val="Heading 7 Char"/>
    <w:basedOn w:val="829"/>
    <w:link w:val="145"/>
    <w:uiPriority w:val="9"/>
    <w:pPr>
      <w:pBdr/>
      <w:spacing/>
      <w:ind/>
    </w:pPr>
    <w:rPr>
      <w:rFonts w:ascii="Arial" w:hAnsi="Arial" w:eastAsia="Arial" w:cs="Arial"/>
      <w:color w:val="595959" w:themeColor="text1" w:themeTint="A6"/>
    </w:rPr>
  </w:style>
  <w:style w:type="character" w:styleId="157">
    <w:name w:val="Heading 8 Char"/>
    <w:basedOn w:val="829"/>
    <w:link w:val="146"/>
    <w:uiPriority w:val="9"/>
    <w:pPr>
      <w:pBdr/>
      <w:spacing/>
      <w:ind/>
    </w:pPr>
    <w:rPr>
      <w:rFonts w:ascii="Arial" w:hAnsi="Arial" w:eastAsia="Arial" w:cs="Arial"/>
      <w:i/>
      <w:iCs/>
      <w:color w:val="272727" w:themeColor="text1" w:themeTint="D8"/>
    </w:rPr>
  </w:style>
  <w:style w:type="character" w:styleId="158">
    <w:name w:val="Heading 9 Char"/>
    <w:basedOn w:val="829"/>
    <w:link w:val="147"/>
    <w:uiPriority w:val="9"/>
    <w:pPr>
      <w:pBdr/>
      <w:spacing/>
      <w:ind/>
    </w:pPr>
    <w:rPr>
      <w:rFonts w:ascii="Arial" w:hAnsi="Arial" w:eastAsia="Arial" w:cs="Arial"/>
      <w:i/>
      <w:iCs/>
      <w:color w:val="272727" w:themeColor="text1" w:themeTint="D8"/>
    </w:rPr>
  </w:style>
  <w:style w:type="paragraph" w:styleId="159">
    <w:name w:val="Title"/>
    <w:basedOn w:val="826"/>
    <w:next w:val="826"/>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29"/>
    <w:link w:val="159"/>
    <w:uiPriority w:val="10"/>
    <w:pPr>
      <w:pBdr/>
      <w:spacing/>
      <w:ind/>
    </w:pPr>
    <w:rPr>
      <w:rFonts w:ascii="Arial" w:hAnsi="Arial" w:eastAsia="Arial" w:cs="Arial"/>
      <w:spacing w:val="-10"/>
      <w:sz w:val="56"/>
      <w:szCs w:val="56"/>
    </w:rPr>
  </w:style>
  <w:style w:type="paragraph" w:styleId="161">
    <w:name w:val="Subtitle"/>
    <w:basedOn w:val="826"/>
    <w:next w:val="826"/>
    <w:link w:val="162"/>
    <w:uiPriority w:val="11"/>
    <w:qFormat/>
    <w:pPr>
      <w:numPr>
        <w:ilvl w:val="1"/>
      </w:numPr>
      <w:pBdr/>
      <w:spacing/>
      <w:ind/>
    </w:pPr>
    <w:rPr>
      <w:color w:val="595959" w:themeColor="text1" w:themeTint="A6"/>
      <w:spacing w:val="15"/>
      <w:sz w:val="28"/>
      <w:szCs w:val="28"/>
    </w:rPr>
  </w:style>
  <w:style w:type="character" w:styleId="162">
    <w:name w:val="Subtitle Char"/>
    <w:basedOn w:val="829"/>
    <w:link w:val="161"/>
    <w:uiPriority w:val="11"/>
    <w:pPr>
      <w:pBdr/>
      <w:spacing/>
      <w:ind/>
    </w:pPr>
    <w:rPr>
      <w:color w:val="595959" w:themeColor="text1" w:themeTint="A6"/>
      <w:spacing w:val="15"/>
      <w:sz w:val="28"/>
      <w:szCs w:val="28"/>
    </w:rPr>
  </w:style>
  <w:style w:type="paragraph" w:styleId="163">
    <w:name w:val="Quote"/>
    <w:basedOn w:val="826"/>
    <w:next w:val="826"/>
    <w:link w:val="164"/>
    <w:uiPriority w:val="29"/>
    <w:qFormat/>
    <w:pPr>
      <w:pBdr/>
      <w:spacing w:before="160"/>
      <w:ind/>
      <w:jc w:val="center"/>
    </w:pPr>
    <w:rPr>
      <w:i/>
      <w:iCs/>
      <w:color w:val="404040" w:themeColor="text1" w:themeTint="BF"/>
    </w:rPr>
  </w:style>
  <w:style w:type="character" w:styleId="164">
    <w:name w:val="Quote Char"/>
    <w:basedOn w:val="829"/>
    <w:link w:val="163"/>
    <w:uiPriority w:val="29"/>
    <w:pPr>
      <w:pBdr/>
      <w:spacing/>
      <w:ind/>
    </w:pPr>
    <w:rPr>
      <w:i/>
      <w:iCs/>
      <w:color w:val="404040" w:themeColor="text1" w:themeTint="BF"/>
    </w:rPr>
  </w:style>
  <w:style w:type="character" w:styleId="166">
    <w:name w:val="Intense Emphasis"/>
    <w:basedOn w:val="829"/>
    <w:uiPriority w:val="21"/>
    <w:qFormat/>
    <w:pPr>
      <w:pBdr/>
      <w:spacing/>
      <w:ind/>
    </w:pPr>
    <w:rPr>
      <w:i/>
      <w:iCs/>
      <w:color w:val="0f4761" w:themeColor="accent1" w:themeShade="BF"/>
    </w:rPr>
  </w:style>
  <w:style w:type="paragraph" w:styleId="167">
    <w:name w:val="Intense Quote"/>
    <w:basedOn w:val="826"/>
    <w:next w:val="82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29"/>
    <w:link w:val="167"/>
    <w:uiPriority w:val="30"/>
    <w:pPr>
      <w:pBdr/>
      <w:spacing/>
      <w:ind/>
    </w:pPr>
    <w:rPr>
      <w:i/>
      <w:iCs/>
      <w:color w:val="0f4761" w:themeColor="accent1" w:themeShade="BF"/>
    </w:rPr>
  </w:style>
  <w:style w:type="character" w:styleId="169">
    <w:name w:val="Intense Reference"/>
    <w:basedOn w:val="829"/>
    <w:uiPriority w:val="32"/>
    <w:qFormat/>
    <w:pPr>
      <w:pBdr/>
      <w:spacing/>
      <w:ind/>
    </w:pPr>
    <w:rPr>
      <w:b/>
      <w:bCs/>
      <w:smallCaps/>
      <w:color w:val="0f4761" w:themeColor="accent1" w:themeShade="BF"/>
      <w:spacing w:val="5"/>
    </w:rPr>
  </w:style>
  <w:style w:type="paragraph" w:styleId="170">
    <w:name w:val="No Spacing"/>
    <w:basedOn w:val="826"/>
    <w:uiPriority w:val="1"/>
    <w:qFormat/>
    <w:pPr>
      <w:pBdr/>
      <w:spacing w:after="0" w:line="240" w:lineRule="auto"/>
      <w:ind/>
    </w:pPr>
  </w:style>
  <w:style w:type="character" w:styleId="171">
    <w:name w:val="Subtle Emphasis"/>
    <w:basedOn w:val="829"/>
    <w:uiPriority w:val="19"/>
    <w:qFormat/>
    <w:pPr>
      <w:pBdr/>
      <w:spacing/>
      <w:ind/>
    </w:pPr>
    <w:rPr>
      <w:i/>
      <w:iCs/>
      <w:color w:val="404040" w:themeColor="text1" w:themeTint="BF"/>
    </w:rPr>
  </w:style>
  <w:style w:type="character" w:styleId="172">
    <w:name w:val="Emphasis"/>
    <w:basedOn w:val="829"/>
    <w:uiPriority w:val="20"/>
    <w:qFormat/>
    <w:pPr>
      <w:pBdr/>
      <w:spacing/>
      <w:ind/>
    </w:pPr>
    <w:rPr>
      <w:i/>
      <w:iCs/>
    </w:rPr>
  </w:style>
  <w:style w:type="character" w:styleId="173">
    <w:name w:val="Strong"/>
    <w:basedOn w:val="829"/>
    <w:uiPriority w:val="22"/>
    <w:qFormat/>
    <w:pPr>
      <w:pBdr/>
      <w:spacing/>
      <w:ind/>
    </w:pPr>
    <w:rPr>
      <w:b/>
      <w:bCs/>
    </w:rPr>
  </w:style>
  <w:style w:type="character" w:styleId="174">
    <w:name w:val="Subtle Reference"/>
    <w:basedOn w:val="829"/>
    <w:uiPriority w:val="31"/>
    <w:qFormat/>
    <w:pPr>
      <w:pBdr/>
      <w:spacing/>
      <w:ind/>
    </w:pPr>
    <w:rPr>
      <w:smallCaps/>
      <w:color w:val="5a5a5a" w:themeColor="text1" w:themeTint="A5"/>
    </w:rPr>
  </w:style>
  <w:style w:type="character" w:styleId="175">
    <w:name w:val="Book Title"/>
    <w:basedOn w:val="829"/>
    <w:uiPriority w:val="33"/>
    <w:qFormat/>
    <w:pPr>
      <w:pBdr/>
      <w:spacing/>
      <w:ind/>
    </w:pPr>
    <w:rPr>
      <w:b/>
      <w:bCs/>
      <w:i/>
      <w:iCs/>
      <w:spacing w:val="5"/>
    </w:rPr>
  </w:style>
  <w:style w:type="paragraph" w:styleId="180">
    <w:name w:val="Caption"/>
    <w:basedOn w:val="826"/>
    <w:next w:val="826"/>
    <w:uiPriority w:val="35"/>
    <w:unhideWhenUsed/>
    <w:qFormat/>
    <w:pPr>
      <w:pBdr/>
      <w:spacing w:after="200" w:line="240" w:lineRule="auto"/>
      <w:ind/>
    </w:pPr>
    <w:rPr>
      <w:i/>
      <w:iCs/>
      <w:color w:val="0e2841" w:themeColor="text2"/>
      <w:sz w:val="18"/>
      <w:szCs w:val="18"/>
    </w:rPr>
  </w:style>
  <w:style w:type="paragraph" w:styleId="181">
    <w:name w:val="footnote text"/>
    <w:basedOn w:val="826"/>
    <w:link w:val="182"/>
    <w:uiPriority w:val="99"/>
    <w:semiHidden/>
    <w:unhideWhenUsed/>
    <w:pPr>
      <w:pBdr/>
      <w:spacing w:after="0" w:line="240" w:lineRule="auto"/>
      <w:ind/>
    </w:pPr>
    <w:rPr>
      <w:sz w:val="20"/>
      <w:szCs w:val="20"/>
    </w:rPr>
  </w:style>
  <w:style w:type="character" w:styleId="182">
    <w:name w:val="Footnote Text Char"/>
    <w:basedOn w:val="829"/>
    <w:link w:val="181"/>
    <w:uiPriority w:val="99"/>
    <w:semiHidden/>
    <w:pPr>
      <w:pBdr/>
      <w:spacing/>
      <w:ind/>
    </w:pPr>
    <w:rPr>
      <w:sz w:val="20"/>
      <w:szCs w:val="20"/>
    </w:rPr>
  </w:style>
  <w:style w:type="character" w:styleId="183">
    <w:name w:val="footnote reference"/>
    <w:basedOn w:val="829"/>
    <w:uiPriority w:val="99"/>
    <w:semiHidden/>
    <w:unhideWhenUsed/>
    <w:pPr>
      <w:pBdr/>
      <w:spacing/>
      <w:ind/>
    </w:pPr>
    <w:rPr>
      <w:vertAlign w:val="superscript"/>
    </w:rPr>
  </w:style>
  <w:style w:type="paragraph" w:styleId="184">
    <w:name w:val="endnote text"/>
    <w:basedOn w:val="826"/>
    <w:link w:val="185"/>
    <w:uiPriority w:val="99"/>
    <w:semiHidden/>
    <w:unhideWhenUsed/>
    <w:pPr>
      <w:pBdr/>
      <w:spacing w:after="0" w:line="240" w:lineRule="auto"/>
      <w:ind/>
    </w:pPr>
    <w:rPr>
      <w:sz w:val="20"/>
      <w:szCs w:val="20"/>
    </w:rPr>
  </w:style>
  <w:style w:type="character" w:styleId="185">
    <w:name w:val="Endnote Text Char"/>
    <w:basedOn w:val="829"/>
    <w:link w:val="184"/>
    <w:uiPriority w:val="99"/>
    <w:semiHidden/>
    <w:pPr>
      <w:pBdr/>
      <w:spacing/>
      <w:ind/>
    </w:pPr>
    <w:rPr>
      <w:sz w:val="20"/>
      <w:szCs w:val="20"/>
    </w:rPr>
  </w:style>
  <w:style w:type="character" w:styleId="186">
    <w:name w:val="endnote reference"/>
    <w:basedOn w:val="829"/>
    <w:uiPriority w:val="99"/>
    <w:semiHidden/>
    <w:unhideWhenUsed/>
    <w:pPr>
      <w:pBdr/>
      <w:spacing/>
      <w:ind/>
    </w:pPr>
    <w:rPr>
      <w:vertAlign w:val="superscript"/>
    </w:rPr>
  </w:style>
  <w:style w:type="character" w:styleId="188">
    <w:name w:val="FollowedHyperlink"/>
    <w:basedOn w:val="829"/>
    <w:uiPriority w:val="99"/>
    <w:semiHidden/>
    <w:unhideWhenUsed/>
    <w:pPr>
      <w:pBdr/>
      <w:spacing/>
      <w:ind/>
    </w:pPr>
    <w:rPr>
      <w:color w:val="954f72" w:themeColor="followedHyperlink"/>
      <w:u w:val="single"/>
    </w:rPr>
  </w:style>
  <w:style w:type="paragraph" w:styleId="189">
    <w:name w:val="toc 1"/>
    <w:basedOn w:val="826"/>
    <w:next w:val="826"/>
    <w:uiPriority w:val="39"/>
    <w:unhideWhenUsed/>
    <w:pPr>
      <w:pBdr/>
      <w:spacing w:after="100"/>
      <w:ind/>
    </w:pPr>
  </w:style>
  <w:style w:type="paragraph" w:styleId="190">
    <w:name w:val="toc 2"/>
    <w:basedOn w:val="826"/>
    <w:next w:val="826"/>
    <w:uiPriority w:val="39"/>
    <w:unhideWhenUsed/>
    <w:pPr>
      <w:pBdr/>
      <w:spacing w:after="100"/>
      <w:ind w:left="220"/>
    </w:pPr>
  </w:style>
  <w:style w:type="paragraph" w:styleId="191">
    <w:name w:val="toc 3"/>
    <w:basedOn w:val="826"/>
    <w:next w:val="826"/>
    <w:uiPriority w:val="39"/>
    <w:unhideWhenUsed/>
    <w:pPr>
      <w:pBdr/>
      <w:spacing w:after="100"/>
      <w:ind w:left="440"/>
    </w:pPr>
  </w:style>
  <w:style w:type="paragraph" w:styleId="192">
    <w:name w:val="toc 4"/>
    <w:basedOn w:val="826"/>
    <w:next w:val="826"/>
    <w:uiPriority w:val="39"/>
    <w:unhideWhenUsed/>
    <w:pPr>
      <w:pBdr/>
      <w:spacing w:after="100"/>
      <w:ind w:left="660"/>
    </w:pPr>
  </w:style>
  <w:style w:type="paragraph" w:styleId="193">
    <w:name w:val="toc 5"/>
    <w:basedOn w:val="826"/>
    <w:next w:val="826"/>
    <w:uiPriority w:val="39"/>
    <w:unhideWhenUsed/>
    <w:pPr>
      <w:pBdr/>
      <w:spacing w:after="100"/>
      <w:ind w:left="880"/>
    </w:pPr>
  </w:style>
  <w:style w:type="paragraph" w:styleId="194">
    <w:name w:val="toc 6"/>
    <w:basedOn w:val="826"/>
    <w:next w:val="826"/>
    <w:uiPriority w:val="39"/>
    <w:unhideWhenUsed/>
    <w:pPr>
      <w:pBdr/>
      <w:spacing w:after="100"/>
      <w:ind w:left="1100"/>
    </w:pPr>
  </w:style>
  <w:style w:type="paragraph" w:styleId="195">
    <w:name w:val="toc 7"/>
    <w:basedOn w:val="826"/>
    <w:next w:val="826"/>
    <w:uiPriority w:val="39"/>
    <w:unhideWhenUsed/>
    <w:pPr>
      <w:pBdr/>
      <w:spacing w:after="100"/>
      <w:ind w:left="1320"/>
    </w:pPr>
  </w:style>
  <w:style w:type="paragraph" w:styleId="196">
    <w:name w:val="toc 8"/>
    <w:basedOn w:val="826"/>
    <w:next w:val="826"/>
    <w:uiPriority w:val="39"/>
    <w:unhideWhenUsed/>
    <w:pPr>
      <w:pBdr/>
      <w:spacing w:after="100"/>
      <w:ind w:left="1540"/>
    </w:pPr>
  </w:style>
  <w:style w:type="paragraph" w:styleId="197">
    <w:name w:val="toc 9"/>
    <w:basedOn w:val="826"/>
    <w:next w:val="826"/>
    <w:uiPriority w:val="39"/>
    <w:unhideWhenUsed/>
    <w:pPr>
      <w:pBdr/>
      <w:spacing w:after="100"/>
      <w:ind w:left="1760"/>
    </w:pPr>
  </w:style>
  <w:style w:type="character" w:styleId="198">
    <w:name w:val="Placeholder Text"/>
    <w:basedOn w:val="82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26"/>
    <w:next w:val="826"/>
    <w:uiPriority w:val="99"/>
    <w:unhideWhenUsed/>
    <w:pPr>
      <w:pBdr/>
      <w:spacing w:after="0" w:afterAutospacing="0"/>
      <w:ind/>
    </w:pPr>
  </w:style>
  <w:style w:type="paragraph" w:styleId="826" w:default="1">
    <w:name w:val="Normal"/>
    <w:qFormat/>
    <w:pPr>
      <w:pBdr/>
      <w:spacing/>
      <w:ind/>
    </w:pPr>
    <w:rPr>
      <w:lang w:val="en-CA"/>
    </w:rPr>
  </w:style>
  <w:style w:type="paragraph" w:styleId="827">
    <w:name w:val="Heading 2"/>
    <w:basedOn w:val="826"/>
    <w:next w:val="826"/>
    <w:link w:val="845"/>
    <w:uiPriority w:val="9"/>
    <w:semiHidden/>
    <w:unhideWhenUsed/>
    <w:qFormat/>
    <w:pPr>
      <w:keepNext w:val="true"/>
      <w:pBdr/>
      <w:spacing w:after="60" w:before="240" w:line="240" w:lineRule="auto"/>
      <w:ind/>
      <w:outlineLvl w:val="1"/>
    </w:pPr>
    <w:rPr>
      <w:rFonts w:ascii="Trebuchet MS" w:hAnsi="Trebuchet MS" w:eastAsia="Times New Roman" w:cs="Arial"/>
      <w:b/>
      <w:bCs/>
      <w:sz w:val="24"/>
      <w:szCs w:val="28"/>
    </w:rPr>
  </w:style>
  <w:style w:type="paragraph" w:styleId="828">
    <w:name w:val="Heading 3"/>
    <w:basedOn w:val="826"/>
    <w:next w:val="826"/>
    <w:link w:val="846"/>
    <w:semiHidden/>
    <w:unhideWhenUsed/>
    <w:qFormat/>
    <w:pPr>
      <w:pBdr/>
      <w:spacing w:after="60" w:before="240" w:line="240" w:lineRule="auto"/>
      <w:ind/>
      <w:outlineLvl w:val="2"/>
    </w:pPr>
    <w:rPr>
      <w:rFonts w:ascii="Trebuchet MS" w:hAnsi="Trebuchet MS" w:eastAsia="Times New Roman" w:cs="Times New Roman"/>
      <w:b/>
      <w:szCs w:val="24"/>
    </w:rPr>
  </w:style>
  <w:style w:type="character" w:styleId="829" w:default="1">
    <w:name w:val="Default Paragraph Font"/>
    <w:uiPriority w:val="1"/>
    <w:semiHidden/>
    <w:unhideWhenUsed/>
    <w:pPr>
      <w:pBdr/>
      <w:spacing/>
      <w:ind/>
    </w:pPr>
  </w:style>
  <w:style w:type="table" w:styleId="83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1" w:default="1">
    <w:name w:val="No List"/>
    <w:uiPriority w:val="99"/>
    <w:semiHidden/>
    <w:unhideWhenUsed/>
    <w:pPr>
      <w:pBdr/>
      <w:spacing/>
      <w:ind/>
    </w:pPr>
  </w:style>
  <w:style w:type="paragraph" w:styleId="832">
    <w:name w:val="Balloon Text"/>
    <w:basedOn w:val="826"/>
    <w:link w:val="833"/>
    <w:uiPriority w:val="99"/>
    <w:semiHidden/>
    <w:unhideWhenUsed/>
    <w:pPr>
      <w:pBdr/>
      <w:spacing w:after="0" w:line="240" w:lineRule="auto"/>
      <w:ind/>
    </w:pPr>
    <w:rPr>
      <w:rFonts w:ascii="Segoe UI" w:hAnsi="Segoe UI" w:cs="Segoe UI"/>
      <w:sz w:val="18"/>
      <w:szCs w:val="18"/>
    </w:rPr>
  </w:style>
  <w:style w:type="character" w:styleId="833" w:customStyle="1">
    <w:name w:val="Balloon Text Char"/>
    <w:basedOn w:val="829"/>
    <w:link w:val="832"/>
    <w:uiPriority w:val="99"/>
    <w:semiHidden/>
    <w:pPr>
      <w:pBdr/>
      <w:spacing/>
      <w:ind/>
    </w:pPr>
    <w:rPr>
      <w:rFonts w:ascii="Segoe UI" w:hAnsi="Segoe UI" w:cs="Segoe UI"/>
      <w:sz w:val="18"/>
      <w:szCs w:val="18"/>
    </w:rPr>
  </w:style>
  <w:style w:type="paragraph" w:styleId="834">
    <w:name w:val="Header"/>
    <w:basedOn w:val="826"/>
    <w:link w:val="835"/>
    <w:uiPriority w:val="99"/>
    <w:unhideWhenUsed/>
    <w:pPr>
      <w:pBdr/>
      <w:tabs>
        <w:tab w:val="center" w:leader="none" w:pos="4680"/>
        <w:tab w:val="right" w:leader="none" w:pos="9360"/>
      </w:tabs>
      <w:spacing w:after="0" w:line="240" w:lineRule="auto"/>
      <w:ind/>
    </w:pPr>
  </w:style>
  <w:style w:type="character" w:styleId="835" w:customStyle="1">
    <w:name w:val="Header Char"/>
    <w:basedOn w:val="829"/>
    <w:link w:val="834"/>
    <w:uiPriority w:val="99"/>
    <w:pPr>
      <w:pBdr/>
      <w:spacing/>
      <w:ind/>
    </w:pPr>
  </w:style>
  <w:style w:type="paragraph" w:styleId="836">
    <w:name w:val="Footer"/>
    <w:basedOn w:val="826"/>
    <w:link w:val="837"/>
    <w:uiPriority w:val="99"/>
    <w:unhideWhenUsed/>
    <w:pPr>
      <w:pBdr/>
      <w:tabs>
        <w:tab w:val="center" w:leader="none" w:pos="4680"/>
        <w:tab w:val="right" w:leader="none" w:pos="9360"/>
      </w:tabs>
      <w:spacing w:after="0" w:line="240" w:lineRule="auto"/>
      <w:ind/>
    </w:pPr>
  </w:style>
  <w:style w:type="character" w:styleId="837" w:customStyle="1">
    <w:name w:val="Footer Char"/>
    <w:basedOn w:val="829"/>
    <w:link w:val="836"/>
    <w:uiPriority w:val="99"/>
    <w:pPr>
      <w:pBdr/>
      <w:spacing/>
      <w:ind/>
    </w:pPr>
  </w:style>
  <w:style w:type="paragraph" w:styleId="838">
    <w:name w:val="List Paragraph"/>
    <w:basedOn w:val="826"/>
    <w:uiPriority w:val="34"/>
    <w:qFormat/>
    <w:pPr>
      <w:pBdr/>
      <w:spacing w:after="200" w:line="276" w:lineRule="auto"/>
      <w:ind w:left="720"/>
      <w:contextualSpacing w:val="true"/>
    </w:pPr>
    <w:rPr>
      <w:rFonts w:ascii="Times New Roman" w:hAnsi="Times New Roman"/>
      <w:sz w:val="24"/>
    </w:rPr>
  </w:style>
  <w:style w:type="character" w:styleId="839">
    <w:name w:val="Hyperlink"/>
    <w:basedOn w:val="829"/>
    <w:uiPriority w:val="99"/>
    <w:unhideWhenUsed/>
    <w:pPr>
      <w:pBdr/>
      <w:spacing/>
      <w:ind/>
    </w:pPr>
    <w:rPr>
      <w:color w:val="0563c1" w:themeColor="hyperlink"/>
      <w:u w:val="single"/>
    </w:rPr>
  </w:style>
  <w:style w:type="character" w:styleId="840">
    <w:name w:val="Unresolved Mention"/>
    <w:basedOn w:val="829"/>
    <w:uiPriority w:val="99"/>
    <w:semiHidden/>
    <w:unhideWhenUsed/>
    <w:pPr>
      <w:pBdr/>
      <w:spacing/>
      <w:ind/>
    </w:pPr>
    <w:rPr>
      <w:color w:val="605e5c"/>
      <w:shd w:val="clear" w:color="auto" w:fill="e1dfdd"/>
    </w:rPr>
  </w:style>
  <w:style w:type="paragraph" w:styleId="841">
    <w:name w:val="Normal (Web)"/>
    <w:basedOn w:val="826"/>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en-CA"/>
    </w:rPr>
  </w:style>
  <w:style w:type="character" w:styleId="842" w:customStyle="1">
    <w:name w:val="text"/>
    <w:basedOn w:val="829"/>
    <w:pPr>
      <w:pBdr/>
      <w:spacing/>
      <w:ind/>
    </w:pPr>
  </w:style>
  <w:style w:type="paragraph" w:styleId="843" w:customStyle="1">
    <w:name w:val="x_msonormal"/>
    <w:basedOn w:val="826"/>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844" w:customStyle="1">
    <w:name w:val="line"/>
    <w:basedOn w:val="826"/>
    <w:pPr>
      <w:pBdr/>
      <w:spacing w:after="100" w:afterAutospacing="1" w:before="100" w:beforeAutospacing="1" w:line="240" w:lineRule="auto"/>
      <w:ind/>
    </w:pPr>
    <w:rPr>
      <w:rFonts w:ascii="Times New Roman" w:hAnsi="Times New Roman" w:eastAsia="Times New Roman" w:cs="Times New Roman"/>
      <w:sz w:val="24"/>
      <w:szCs w:val="24"/>
      <w:lang w:eastAsia="en-CA"/>
    </w:rPr>
  </w:style>
  <w:style w:type="character" w:styleId="845" w:customStyle="1">
    <w:name w:val="Heading 2 Char"/>
    <w:basedOn w:val="829"/>
    <w:link w:val="827"/>
    <w:uiPriority w:val="9"/>
    <w:semiHidden/>
    <w:pPr>
      <w:pBdr/>
      <w:spacing/>
      <w:ind/>
    </w:pPr>
    <w:rPr>
      <w:rFonts w:ascii="Trebuchet MS" w:hAnsi="Trebuchet MS" w:eastAsia="Times New Roman" w:cs="Arial"/>
      <w:b/>
      <w:bCs/>
      <w:sz w:val="24"/>
      <w:szCs w:val="28"/>
      <w:lang w:val="en-CA"/>
    </w:rPr>
  </w:style>
  <w:style w:type="character" w:styleId="846" w:customStyle="1">
    <w:name w:val="Heading 3 Char"/>
    <w:basedOn w:val="829"/>
    <w:link w:val="828"/>
    <w:semiHidden/>
    <w:pPr>
      <w:pBdr/>
      <w:spacing/>
      <w:ind/>
    </w:pPr>
    <w:rPr>
      <w:rFonts w:ascii="Trebuchet MS" w:hAnsi="Trebuchet MS" w:eastAsia="Times New Roman" w:cs="Times New Roman"/>
      <w:b/>
      <w:szCs w:val="24"/>
      <w:lang w:val="en-CA"/>
    </w:rPr>
  </w:style>
  <w:style w:type="paragraph" w:styleId="847" w:customStyle="1">
    <w:name w:val="Body"/>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Times New Roman" w:hAnsi="Times New Roman" w:eastAsia="Arial Unicode MS" w:cs="Arial Unicode MS"/>
      <w:color w:val="000000"/>
      <w:sz w:val="24"/>
      <w:szCs w:val="24"/>
      <w:lang w:bidi="he-IL"/>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revision>4</cp:revision>
  <dcterms:created xsi:type="dcterms:W3CDTF">2025-11-12T00:26:00Z</dcterms:created>
  <dcterms:modified xsi:type="dcterms:W3CDTF">2025-11-12T20:45:30Z</dcterms:modified>
</cp:coreProperties>
</file>